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3A566A" w:rsidRDefault="00DF4A50" w:rsidP="003A566A">
            <w:pPr>
              <w:spacing w:before="100" w:beforeAutospacing="1" w:after="100" w:afterAutospacing="1"/>
              <w:jc w:val="center"/>
              <w:rPr>
                <w:rFonts w:ascii="Arial Narrow" w:eastAsia="Arial Unicode MS" w:hAnsi="Arial Narrow" w:cs="Arial"/>
                <w:sz w:val="22"/>
                <w:szCs w:val="30"/>
              </w:rPr>
            </w:pPr>
            <w:r w:rsidRPr="003A566A">
              <w:rPr>
                <w:rFonts w:ascii="Arial Narrow" w:eastAsia="Arial Unicode MS" w:hAnsi="Arial Narrow" w:cs="Arial"/>
                <w:sz w:val="22"/>
                <w:szCs w:val="30"/>
              </w:rPr>
              <w:t xml:space="preserve">TECHNO CAMPUS, GHATIKIA, </w:t>
            </w:r>
            <w:r w:rsidR="003A566A" w:rsidRPr="003A566A">
              <w:rPr>
                <w:rFonts w:ascii="Arial Narrow" w:eastAsia="Arial Unicode MS" w:hAnsi="Arial Narrow" w:cs="Arial"/>
                <w:sz w:val="22"/>
                <w:szCs w:val="30"/>
              </w:rPr>
              <w:t xml:space="preserve">PO:: MAHALAXMIVIHAR, </w:t>
            </w:r>
            <w:r w:rsidRPr="003A566A">
              <w:rPr>
                <w:rFonts w:ascii="Arial Narrow" w:eastAsia="Arial Unicode MS" w:hAnsi="Arial Narrow" w:cs="Arial"/>
                <w:sz w:val="22"/>
                <w:szCs w:val="30"/>
              </w:rPr>
              <w:t>BHUBANESWAR-751 0</w:t>
            </w:r>
            <w:r w:rsidR="003A566A" w:rsidRPr="003A566A">
              <w:rPr>
                <w:rFonts w:ascii="Arial Narrow" w:eastAsia="Arial Unicode MS" w:hAnsi="Arial Narrow" w:cs="Arial"/>
                <w:sz w:val="22"/>
                <w:szCs w:val="30"/>
              </w:rPr>
              <w:t>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BA7094" w:rsidP="00564EA9">
            <w:pPr>
              <w:spacing w:before="100" w:beforeAutospacing="1" w:after="100" w:afterAutospacing="1"/>
              <w:rPr>
                <w:rFonts w:ascii="Arial Narrow" w:eastAsia="Arial Unicode MS" w:hAnsi="Arial Narrow" w:cs="Arial"/>
                <w:color w:val="FF0000"/>
                <w:sz w:val="27"/>
                <w:szCs w:val="27"/>
              </w:rPr>
            </w:pPr>
            <w:r>
              <w:rPr>
                <w:rFonts w:ascii="Arial Narrow" w:eastAsia="Arial Unicode MS" w:hAnsi="Arial Narrow" w:cs="Arial"/>
                <w:color w:val="FF0000"/>
                <w:sz w:val="27"/>
                <w:szCs w:val="27"/>
              </w:rPr>
              <w:t>No</w:t>
            </w:r>
            <w:r w:rsidRPr="00564EA9">
              <w:rPr>
                <w:rFonts w:ascii="Arial Narrow" w:eastAsia="Arial Unicode MS" w:hAnsi="Arial Narrow" w:cs="Arial"/>
                <w:color w:val="FF0000"/>
                <w:sz w:val="27"/>
                <w:szCs w:val="27"/>
              </w:rPr>
              <w:t xml:space="preserve">. </w:t>
            </w:r>
            <w:r w:rsidR="00564EA9">
              <w:rPr>
                <w:rFonts w:ascii="Arial Narrow" w:eastAsia="Arial Unicode MS" w:hAnsi="Arial Narrow" w:cs="Arial"/>
                <w:color w:val="FF0000"/>
                <w:sz w:val="27"/>
                <w:szCs w:val="27"/>
              </w:rPr>
              <w:t xml:space="preserve">     </w:t>
            </w:r>
            <w:r w:rsidR="00896956">
              <w:rPr>
                <w:rFonts w:ascii="Arial Narrow" w:eastAsia="Arial Unicode MS" w:hAnsi="Arial Narrow" w:cs="Arial"/>
                <w:color w:val="FF0000"/>
                <w:sz w:val="27"/>
                <w:szCs w:val="27"/>
              </w:rPr>
              <w:t>23</w:t>
            </w:r>
            <w:r w:rsidR="008C1923">
              <w:rPr>
                <w:rFonts w:ascii="Arial Narrow" w:eastAsia="Arial Unicode MS" w:hAnsi="Arial Narrow" w:cs="Arial"/>
                <w:color w:val="FF0000"/>
                <w:sz w:val="27"/>
                <w:szCs w:val="27"/>
              </w:rPr>
              <w:t xml:space="preserve"> </w:t>
            </w:r>
            <w:r w:rsidRPr="00564EA9">
              <w:rPr>
                <w:rFonts w:ascii="Arial Narrow" w:eastAsia="Arial Unicode MS" w:hAnsi="Arial Narrow" w:cs="Arial"/>
                <w:color w:val="FF0000"/>
                <w:sz w:val="27"/>
                <w:szCs w:val="27"/>
              </w:rPr>
              <w:t>/ CET;</w:t>
            </w:r>
            <w:r w:rsidR="005138FA">
              <w:rPr>
                <w:rFonts w:ascii="Arial Narrow" w:eastAsia="Arial Unicode MS" w:hAnsi="Arial Narrow" w:cs="Arial"/>
                <w:color w:val="FF0000"/>
                <w:sz w:val="27"/>
                <w:szCs w:val="27"/>
              </w:rPr>
              <w:t xml:space="preserve">             </w:t>
            </w:r>
            <w:r w:rsidR="00564EA9">
              <w:rPr>
                <w:rFonts w:ascii="Arial Narrow" w:eastAsia="Arial Unicode MS" w:hAnsi="Arial Narrow" w:cs="Arial"/>
                <w:color w:val="FF0000"/>
                <w:sz w:val="27"/>
                <w:szCs w:val="27"/>
              </w:rPr>
              <w:t xml:space="preserve">             </w:t>
            </w:r>
            <w:r w:rsidR="005138FA">
              <w:rPr>
                <w:rFonts w:ascii="Arial Narrow" w:eastAsia="Arial Unicode MS" w:hAnsi="Arial Narrow" w:cs="Arial"/>
                <w:color w:val="FF0000"/>
                <w:sz w:val="27"/>
                <w:szCs w:val="27"/>
              </w:rPr>
              <w:t xml:space="preserve">      Dated 04/0</w:t>
            </w:r>
            <w:r>
              <w:rPr>
                <w:rFonts w:ascii="Arial Narrow" w:eastAsia="Arial Unicode MS" w:hAnsi="Arial Narrow" w:cs="Arial"/>
                <w:color w:val="FF0000"/>
                <w:sz w:val="27"/>
                <w:szCs w:val="27"/>
              </w:rPr>
              <w:t>1/201</w:t>
            </w:r>
            <w:r w:rsidR="005138FA">
              <w:rPr>
                <w:rFonts w:ascii="Arial Narrow" w:eastAsia="Arial Unicode MS" w:hAnsi="Arial Narrow" w:cs="Arial"/>
                <w:color w:val="FF0000"/>
                <w:sz w:val="27"/>
                <w:szCs w:val="27"/>
              </w:rPr>
              <w:t>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A4161D" w:rsidRDefault="00A4161D" w:rsidP="00A4161D">
      <w:pPr>
        <w:jc w:val="both"/>
        <w:rPr>
          <w:rFonts w:ascii="Arial Narrow" w:hAnsi="Arial Narrow" w:cs="Arial"/>
          <w:b/>
          <w:sz w:val="28"/>
          <w:szCs w:val="28"/>
        </w:rPr>
      </w:pPr>
      <w:r>
        <w:rPr>
          <w:rFonts w:ascii="Arial Narrow" w:hAnsi="Arial Narrow" w:cs="Arial"/>
          <w:sz w:val="28"/>
          <w:szCs w:val="28"/>
        </w:rPr>
        <w:t xml:space="preserve">Sealed tenders are invited form reputed original manufacturers up to the date mentioned in the tenders for supply of </w:t>
      </w:r>
      <w:r w:rsidR="002F230C">
        <w:rPr>
          <w:rFonts w:ascii="Arial Narrow" w:hAnsi="Arial Narrow" w:cs="Arial"/>
          <w:sz w:val="28"/>
          <w:szCs w:val="28"/>
        </w:rPr>
        <w:t xml:space="preserve">1) </w:t>
      </w:r>
      <w:r w:rsidR="0049030E" w:rsidRPr="002F230C">
        <w:rPr>
          <w:rFonts w:ascii="Arial Narrow" w:hAnsi="Arial Narrow" w:cs="Arial"/>
          <w:b/>
          <w:sz w:val="28"/>
          <w:szCs w:val="28"/>
        </w:rPr>
        <w:t>Total Station for Survey Lab.</w:t>
      </w:r>
      <w:r w:rsidR="0049030E">
        <w:rPr>
          <w:rFonts w:ascii="Arial Narrow" w:hAnsi="Arial Narrow" w:cs="Arial"/>
          <w:sz w:val="28"/>
          <w:szCs w:val="28"/>
        </w:rPr>
        <w:t xml:space="preserve"> of </w:t>
      </w:r>
      <w:r>
        <w:rPr>
          <w:rFonts w:ascii="Arial Narrow" w:hAnsi="Arial Narrow" w:cs="Arial"/>
          <w:sz w:val="28"/>
          <w:szCs w:val="28"/>
        </w:rPr>
        <w:t>Department of Civil Engineering</w:t>
      </w:r>
      <w:r w:rsidR="002F230C">
        <w:rPr>
          <w:rFonts w:ascii="Arial Narrow" w:hAnsi="Arial Narrow" w:cs="Arial"/>
          <w:sz w:val="28"/>
          <w:szCs w:val="28"/>
        </w:rPr>
        <w:t xml:space="preserve"> 2) </w:t>
      </w:r>
      <w:r w:rsidR="008711BE" w:rsidRPr="008711BE">
        <w:rPr>
          <w:rFonts w:ascii="Arial Narrow" w:hAnsi="Arial Narrow" w:cs="Arial"/>
          <w:b/>
          <w:sz w:val="28"/>
          <w:szCs w:val="28"/>
        </w:rPr>
        <w:t>Different Laboratories</w:t>
      </w:r>
      <w:r w:rsidR="008711BE">
        <w:rPr>
          <w:rFonts w:ascii="Arial Narrow" w:hAnsi="Arial Narrow" w:cs="Arial"/>
          <w:sz w:val="28"/>
          <w:szCs w:val="28"/>
        </w:rPr>
        <w:t xml:space="preserve"> </w:t>
      </w:r>
      <w:r w:rsidR="008711BE" w:rsidRPr="008711BE">
        <w:rPr>
          <w:rFonts w:ascii="Arial Narrow" w:hAnsi="Arial Narrow" w:cs="Arial"/>
          <w:b/>
          <w:sz w:val="28"/>
          <w:szCs w:val="28"/>
        </w:rPr>
        <w:t xml:space="preserve">of </w:t>
      </w:r>
      <w:r w:rsidR="008711BE">
        <w:rPr>
          <w:rFonts w:ascii="Arial Narrow" w:hAnsi="Arial Narrow" w:cs="Arial"/>
          <w:b/>
          <w:sz w:val="28"/>
          <w:szCs w:val="28"/>
        </w:rPr>
        <w:t xml:space="preserve">Department of </w:t>
      </w:r>
      <w:r w:rsidR="002F230C" w:rsidRPr="008711BE">
        <w:rPr>
          <w:rFonts w:ascii="Arial Narrow" w:hAnsi="Arial Narrow" w:cs="Arial"/>
          <w:b/>
          <w:sz w:val="28"/>
          <w:szCs w:val="28"/>
        </w:rPr>
        <w:t xml:space="preserve">Physics </w:t>
      </w:r>
      <w:r w:rsidR="002F230C" w:rsidRPr="00252F46">
        <w:rPr>
          <w:rFonts w:ascii="Arial Narrow" w:hAnsi="Arial Narrow" w:cs="Arial"/>
          <w:b/>
          <w:sz w:val="28"/>
          <w:szCs w:val="28"/>
        </w:rPr>
        <w:t>through speed post</w:t>
      </w:r>
      <w:r w:rsidR="002F230C">
        <w:rPr>
          <w:rFonts w:ascii="Arial Narrow" w:hAnsi="Arial Narrow" w:cs="Arial"/>
          <w:b/>
          <w:sz w:val="28"/>
          <w:szCs w:val="28"/>
        </w:rPr>
        <w:t xml:space="preserve"> /registered post/courier only</w:t>
      </w:r>
      <w:r>
        <w:rPr>
          <w:rFonts w:ascii="Arial Narrow" w:hAnsi="Arial Narrow" w:cs="Arial"/>
          <w:sz w:val="28"/>
          <w:szCs w:val="28"/>
        </w:rPr>
        <w:t xml:space="preserve">. The date of opening the tender is mentioned in the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A4161D" w:rsidRDefault="00A4161D" w:rsidP="00A4161D">
      <w:pPr>
        <w:jc w:val="both"/>
        <w:rPr>
          <w:rFonts w:ascii="Arial Narrow" w:hAnsi="Arial Narrow" w:cs="Arial"/>
          <w:b/>
          <w:sz w:val="28"/>
          <w:szCs w:val="28"/>
        </w:rPr>
      </w:pPr>
    </w:p>
    <w:p w:rsidR="00A4161D" w:rsidRDefault="00A4161D" w:rsidP="00A4161D">
      <w:pPr>
        <w:jc w:val="both"/>
        <w:rPr>
          <w:rFonts w:ascii="Arial Narrow" w:hAnsi="Arial Narrow" w:cs="Arial"/>
          <w:sz w:val="28"/>
          <w:szCs w:val="28"/>
        </w:rPr>
      </w:pPr>
      <w:r>
        <w:rPr>
          <w:rFonts w:ascii="Arial Narrow" w:hAnsi="Arial Narrow" w:cs="Arial"/>
          <w:sz w:val="28"/>
          <w:szCs w:val="28"/>
        </w:rPr>
        <w:t>The authority reserves the right to reject/cancel the tenders in whole or in part without assigning any reason thereof. The authority will not be responsible for any postal delay.</w:t>
      </w:r>
      <w:r w:rsidR="00973E02">
        <w:rPr>
          <w:rFonts w:ascii="Arial Narrow" w:hAnsi="Arial Narrow" w:cs="Arial"/>
          <w:sz w:val="28"/>
          <w:szCs w:val="28"/>
        </w:rPr>
        <w:t xml:space="preserve"> No hand delivery will be accepted.</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8C1923" w:rsidP="00DF4A50">
      <w:pPr>
        <w:ind w:left="5760" w:firstLine="720"/>
        <w:jc w:val="center"/>
        <w:rPr>
          <w:rFonts w:ascii="Arial Narrow" w:hAnsi="Arial Narrow" w:cs="Arial"/>
          <w:sz w:val="28"/>
          <w:szCs w:val="28"/>
        </w:rPr>
      </w:pPr>
      <w:r>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49030E" w:rsidRDefault="0049030E"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F70E94">
        <w:rPr>
          <w:rFonts w:ascii="Arial Narrow" w:hAnsi="Arial Narrow" w:cs="Arial"/>
          <w:b/>
          <w:bCs/>
          <w:color w:val="FF0000"/>
        </w:rPr>
        <w:t xml:space="preserve">  </w:t>
      </w:r>
      <w:r w:rsidR="008C1923">
        <w:rPr>
          <w:rFonts w:ascii="Arial Narrow" w:hAnsi="Arial Narrow" w:cs="Arial"/>
          <w:b/>
          <w:bCs/>
          <w:color w:val="FF0000"/>
        </w:rPr>
        <w:t>23</w:t>
      </w:r>
      <w:r w:rsidR="00564EA9">
        <w:rPr>
          <w:rFonts w:ascii="Arial Narrow" w:hAnsi="Arial Narrow" w:cs="Arial"/>
          <w:b/>
          <w:bCs/>
          <w:color w:val="FF0000"/>
        </w:rPr>
        <w:t xml:space="preserve"> </w:t>
      </w:r>
      <w:r w:rsidR="00F70E94">
        <w:rPr>
          <w:rFonts w:ascii="Arial Narrow" w:hAnsi="Arial Narrow" w:cs="Arial"/>
          <w:b/>
          <w:bCs/>
          <w:color w:val="FF0000"/>
        </w:rPr>
        <w:t xml:space="preserve"> </w:t>
      </w:r>
      <w:r w:rsidRPr="00564EA9">
        <w:rPr>
          <w:rFonts w:ascii="Arial Narrow" w:hAnsi="Arial Narrow" w:cs="Arial"/>
          <w:b/>
          <w:bCs/>
          <w:color w:val="FF0000"/>
        </w:rPr>
        <w:t>/CET</w:t>
      </w:r>
      <w:r w:rsidR="00564EA9">
        <w:rPr>
          <w:rFonts w:ascii="Arial Narrow" w:hAnsi="Arial Narrow" w:cs="Arial"/>
          <w:b/>
          <w:bCs/>
          <w:color w:val="FF0000"/>
        </w:rPr>
        <w:tab/>
      </w:r>
      <w:r w:rsidR="00564EA9">
        <w:rPr>
          <w:rFonts w:ascii="Arial Narrow" w:hAnsi="Arial Narrow" w:cs="Arial"/>
          <w:b/>
          <w:bCs/>
          <w:color w:val="FF0000"/>
        </w:rPr>
        <w:tab/>
      </w:r>
      <w:r w:rsidR="00564EA9">
        <w:rPr>
          <w:rFonts w:ascii="Arial Narrow" w:hAnsi="Arial Narrow" w:cs="Arial"/>
          <w:b/>
          <w:bCs/>
          <w:color w:val="FF0000"/>
        </w:rPr>
        <w:tab/>
      </w:r>
      <w:r w:rsidR="00564EA9">
        <w:rPr>
          <w:rFonts w:ascii="Arial Narrow" w:hAnsi="Arial Narrow" w:cs="Arial"/>
          <w:b/>
          <w:bCs/>
          <w:color w:val="FF0000"/>
        </w:rPr>
        <w:tab/>
        <w:t xml:space="preserve">                   </w:t>
      </w:r>
      <w:r w:rsidRPr="001A3B31">
        <w:rPr>
          <w:rFonts w:ascii="Arial Narrow" w:hAnsi="Arial Narrow" w:cs="Arial"/>
          <w:b/>
          <w:bCs/>
          <w:color w:val="FF0000"/>
        </w:rPr>
        <w:t>Date:</w:t>
      </w:r>
      <w:r w:rsidR="005138FA">
        <w:rPr>
          <w:rFonts w:ascii="Arial Narrow" w:hAnsi="Arial Narrow" w:cs="Arial"/>
          <w:b/>
          <w:bCs/>
          <w:color w:val="FF0000"/>
        </w:rPr>
        <w:t>04</w:t>
      </w:r>
      <w:r w:rsidRPr="001A3B31">
        <w:rPr>
          <w:rFonts w:ascii="Arial Narrow" w:hAnsi="Arial Narrow" w:cs="Arial"/>
          <w:b/>
          <w:bCs/>
          <w:color w:val="FF0000"/>
        </w:rPr>
        <w:t>.</w:t>
      </w:r>
      <w:r w:rsidR="005138FA">
        <w:rPr>
          <w:rFonts w:ascii="Arial Narrow" w:hAnsi="Arial Narrow" w:cs="Arial"/>
          <w:b/>
          <w:bCs/>
          <w:color w:val="FF0000"/>
        </w:rPr>
        <w:t>01</w:t>
      </w:r>
      <w:r w:rsidRPr="001A3B31">
        <w:rPr>
          <w:rFonts w:ascii="Arial Narrow" w:hAnsi="Arial Narrow" w:cs="Arial"/>
          <w:b/>
          <w:bCs/>
          <w:color w:val="FF0000"/>
        </w:rPr>
        <w:t>.201</w:t>
      </w:r>
      <w:r w:rsidR="005138FA">
        <w:rPr>
          <w:rFonts w:ascii="Arial Narrow" w:hAnsi="Arial Narrow" w:cs="Arial"/>
          <w:b/>
          <w:bCs/>
          <w:color w:val="FF0000"/>
        </w:rPr>
        <w:t>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49030E"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SURVEYING </w:t>
      </w:r>
      <w:r w:rsidR="002316EF" w:rsidRPr="00B243DE">
        <w:rPr>
          <w:rFonts w:ascii="Arial Narrow" w:hAnsi="Arial Narrow" w:cs="Arial"/>
          <w:b/>
          <w:color w:val="FF0000"/>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Techno Campus,</w:t>
      </w:r>
      <w:r w:rsidR="000535E3">
        <w:rPr>
          <w:rFonts w:ascii="Arial Narrow" w:hAnsi="Arial Narrow" w:cs="Arial"/>
          <w:b/>
          <w:sz w:val="28"/>
          <w:szCs w:val="28"/>
          <w:lang w:val="sv-SE"/>
        </w:rPr>
        <w:t xml:space="preserve"> </w:t>
      </w:r>
      <w:r w:rsidRPr="0051395D">
        <w:rPr>
          <w:rFonts w:ascii="Arial Narrow" w:hAnsi="Arial Narrow" w:cs="Arial"/>
          <w:b/>
          <w:sz w:val="28"/>
          <w:szCs w:val="28"/>
          <w:lang w:val="sv-SE"/>
        </w:rPr>
        <w:t xml:space="preserve">Ghatilia, </w:t>
      </w:r>
      <w:r w:rsidR="009270F3">
        <w:rPr>
          <w:rFonts w:ascii="Arial Narrow" w:hAnsi="Arial Narrow" w:cs="Arial"/>
          <w:b/>
          <w:sz w:val="28"/>
          <w:szCs w:val="28"/>
          <w:lang w:val="sv-SE"/>
        </w:rPr>
        <w:t xml:space="preserve">PO: Mahalaxmivihar, </w:t>
      </w:r>
      <w:r w:rsidRPr="0051395D">
        <w:rPr>
          <w:rFonts w:ascii="Arial Narrow" w:hAnsi="Arial Narrow" w:cs="Arial"/>
          <w:b/>
          <w:sz w:val="28"/>
          <w:szCs w:val="28"/>
        </w:rPr>
        <w:t>Bhubaneswar – 751 0</w:t>
      </w:r>
      <w:r w:rsidR="009270F3">
        <w:rPr>
          <w:rFonts w:ascii="Arial Narrow" w:hAnsi="Arial Narrow" w:cs="Arial"/>
          <w:b/>
          <w:sz w:val="28"/>
          <w:szCs w:val="28"/>
        </w:rPr>
        <w:t>29</w:t>
      </w:r>
    </w:p>
    <w:p w:rsidR="000D6B92"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0D6B92" w:rsidRDefault="000D6B92" w:rsidP="00DF4A50">
      <w:pPr>
        <w:widowControl w:val="0"/>
        <w:autoSpaceDE w:val="0"/>
        <w:autoSpaceDN w:val="0"/>
        <w:adjustRightInd w:val="0"/>
        <w:spacing w:before="28"/>
        <w:ind w:left="2160" w:hanging="2070"/>
        <w:jc w:val="center"/>
        <w:rPr>
          <w:rFonts w:ascii="Arial Narrow" w:hAnsi="Arial Narrow" w:cs="Arial"/>
          <w:b/>
        </w:rPr>
      </w:pPr>
    </w:p>
    <w:p w:rsidR="0049030E" w:rsidRDefault="0049030E" w:rsidP="00DF4A50">
      <w:pPr>
        <w:widowControl w:val="0"/>
        <w:autoSpaceDE w:val="0"/>
        <w:autoSpaceDN w:val="0"/>
        <w:adjustRightInd w:val="0"/>
        <w:spacing w:before="28"/>
        <w:ind w:left="2160" w:hanging="2070"/>
        <w:jc w:val="center"/>
        <w:rPr>
          <w:rFonts w:ascii="Arial Narrow" w:hAnsi="Arial Narrow" w:cs="Arial"/>
          <w:b/>
        </w:rPr>
      </w:pPr>
    </w:p>
    <w:p w:rsidR="000D6B92" w:rsidRDefault="000D6B92" w:rsidP="00DF4A50">
      <w:pPr>
        <w:widowControl w:val="0"/>
        <w:autoSpaceDE w:val="0"/>
        <w:autoSpaceDN w:val="0"/>
        <w:adjustRightInd w:val="0"/>
        <w:spacing w:before="28"/>
        <w:ind w:left="2160" w:hanging="2070"/>
        <w:jc w:val="center"/>
        <w:rPr>
          <w:rFonts w:ascii="Arial Narrow" w:hAnsi="Arial Narrow" w:cs="Arial"/>
          <w:b/>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391AE7">
      <w:pPr>
        <w:widowControl w:val="0"/>
        <w:tabs>
          <w:tab w:val="left" w:pos="720"/>
        </w:tabs>
        <w:autoSpaceDE w:val="0"/>
        <w:autoSpaceDN w:val="0"/>
        <w:adjustRightInd w:val="0"/>
        <w:spacing w:before="11" w:line="220" w:lineRule="exact"/>
        <w:jc w:val="both"/>
        <w:rPr>
          <w:rFonts w:ascii="Arial Narrow" w:hAnsi="Arial Narrow" w:cs="Arial"/>
          <w:b/>
        </w:rPr>
      </w:pPr>
    </w:p>
    <w:p w:rsidR="00DF4A50" w:rsidRPr="0051395D" w:rsidRDefault="00DF4A50" w:rsidP="000D6B92">
      <w:pPr>
        <w:widowControl w:val="0"/>
        <w:tabs>
          <w:tab w:val="left" w:pos="7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BA2192"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BA2192">
        <w:rPr>
          <w:rFonts w:ascii="Arial Narrow" w:hAnsi="Arial Narrow" w:cs="Arial"/>
          <w:b/>
          <w:bCs/>
          <w:spacing w:val="-2"/>
        </w:rPr>
        <w:t>R</w:t>
      </w:r>
      <w:r w:rsidRPr="00BA2192">
        <w:rPr>
          <w:rFonts w:ascii="Arial Narrow" w:hAnsi="Arial Narrow" w:cs="Arial"/>
          <w:b/>
          <w:bCs/>
          <w:spacing w:val="-6"/>
        </w:rPr>
        <w:t>s</w:t>
      </w:r>
      <w:r w:rsidR="008D2A4B" w:rsidRPr="00BA2192">
        <w:rPr>
          <w:rFonts w:ascii="Arial Narrow" w:hAnsi="Arial Narrow" w:cs="Arial"/>
          <w:b/>
          <w:bCs/>
          <w:spacing w:val="-2"/>
        </w:rPr>
        <w:t>. 228</w:t>
      </w:r>
      <w:r w:rsidRPr="00BA2192">
        <w:rPr>
          <w:rFonts w:ascii="Arial Narrow" w:hAnsi="Arial Narrow" w:cs="Arial"/>
          <w:b/>
          <w:bCs/>
          <w:spacing w:val="-2"/>
        </w:rPr>
        <w:t>/-</w:t>
      </w:r>
      <w:r w:rsidR="008D2A4B" w:rsidRPr="00BA2192">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BA2192">
        <w:rPr>
          <w:rFonts w:ascii="Arial Narrow" w:hAnsi="Arial Narrow" w:cs="Arial"/>
          <w:spacing w:val="-5"/>
        </w:rPr>
        <w:t>(</w:t>
      </w:r>
      <w:r w:rsidRPr="00BA2192">
        <w:rPr>
          <w:rFonts w:ascii="Arial Narrow" w:hAnsi="Arial Narrow" w:cs="Arial"/>
          <w:spacing w:val="5"/>
        </w:rPr>
        <w:t>n</w:t>
      </w:r>
      <w:r w:rsidRPr="00BA2192">
        <w:rPr>
          <w:rFonts w:ascii="Arial Narrow" w:hAnsi="Arial Narrow" w:cs="Arial"/>
          <w:spacing w:val="-10"/>
        </w:rPr>
        <w:t>o</w:t>
      </w:r>
      <w:r w:rsidRPr="00BA2192">
        <w:rPr>
          <w:rFonts w:ascii="Arial Narrow" w:hAnsi="Arial Narrow" w:cs="Arial"/>
        </w:rPr>
        <w:t>n</w:t>
      </w:r>
      <w:r w:rsidRPr="00BA2192">
        <w:rPr>
          <w:rFonts w:ascii="Arial Narrow" w:hAnsi="Arial Narrow" w:cs="Arial"/>
          <w:spacing w:val="-5"/>
        </w:rPr>
        <w:t>-</w:t>
      </w:r>
      <w:r w:rsidRPr="00BA2192">
        <w:rPr>
          <w:rFonts w:ascii="Arial Narrow" w:hAnsi="Arial Narrow" w:cs="Arial"/>
          <w:spacing w:val="5"/>
        </w:rPr>
        <w:t>r</w:t>
      </w:r>
      <w:r w:rsidRPr="00BA2192">
        <w:rPr>
          <w:rFonts w:ascii="Arial Narrow" w:hAnsi="Arial Narrow" w:cs="Arial"/>
          <w:spacing w:val="-3"/>
          <w:w w:val="101"/>
        </w:rPr>
        <w:t>e</w:t>
      </w:r>
      <w:r w:rsidRPr="00BA2192">
        <w:rPr>
          <w:rFonts w:ascii="Arial Narrow" w:hAnsi="Arial Narrow" w:cs="Arial"/>
          <w:spacing w:val="-5"/>
        </w:rPr>
        <w:t>fu</w:t>
      </w:r>
      <w:r w:rsidRPr="00BA2192">
        <w:rPr>
          <w:rFonts w:ascii="Arial Narrow" w:hAnsi="Arial Narrow" w:cs="Arial"/>
        </w:rPr>
        <w:t>n</w:t>
      </w:r>
      <w:r w:rsidRPr="00BA2192">
        <w:rPr>
          <w:rFonts w:ascii="Arial Narrow" w:hAnsi="Arial Narrow" w:cs="Arial"/>
          <w:spacing w:val="-5"/>
        </w:rPr>
        <w:t>d</w:t>
      </w:r>
      <w:r w:rsidRPr="00BA2192">
        <w:rPr>
          <w:rFonts w:ascii="Arial Narrow" w:hAnsi="Arial Narrow" w:cs="Arial"/>
          <w:spacing w:val="2"/>
          <w:w w:val="101"/>
        </w:rPr>
        <w:t>a</w:t>
      </w:r>
      <w:r w:rsidRPr="00BA2192">
        <w:rPr>
          <w:rFonts w:ascii="Arial Narrow" w:hAnsi="Arial Narrow" w:cs="Arial"/>
          <w:spacing w:val="-10"/>
        </w:rPr>
        <w:t>b</w:t>
      </w:r>
      <w:r w:rsidRPr="00BA2192">
        <w:rPr>
          <w:rFonts w:ascii="Arial Narrow" w:hAnsi="Arial Narrow" w:cs="Arial"/>
          <w:spacing w:val="2"/>
          <w:w w:val="101"/>
        </w:rPr>
        <w:t>l</w:t>
      </w:r>
      <w:r w:rsidRPr="00BA2192">
        <w:rPr>
          <w:rFonts w:ascii="Arial Narrow" w:hAnsi="Arial Narrow" w:cs="Arial"/>
          <w:spacing w:val="-3"/>
          <w:w w:val="101"/>
        </w:rPr>
        <w:t>e</w:t>
      </w:r>
      <w:r w:rsidRPr="00BA2192">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A4379E" w:rsidRPr="00A4379E">
        <w:rPr>
          <w:rFonts w:ascii="Arial Narrow" w:hAnsi="Arial Narrow" w:cs="Arial"/>
          <w:color w:val="FF0000"/>
          <w:spacing w:val="1"/>
        </w:rPr>
        <w:t>0</w:t>
      </w:r>
      <w:r w:rsidR="005138FA">
        <w:rPr>
          <w:rFonts w:ascii="Arial Narrow" w:hAnsi="Arial Narrow" w:cs="Arial"/>
          <w:color w:val="FF0000"/>
          <w:spacing w:val="1"/>
        </w:rPr>
        <w:t>4</w:t>
      </w:r>
      <w:r w:rsidR="00DF4A50" w:rsidRPr="00A4379E">
        <w:rPr>
          <w:rFonts w:ascii="Arial Narrow" w:hAnsi="Arial Narrow" w:cs="Arial"/>
          <w:b/>
          <w:color w:val="FF0000"/>
          <w:spacing w:val="1"/>
        </w:rPr>
        <w:t>.</w:t>
      </w:r>
      <w:r w:rsidR="005138FA">
        <w:rPr>
          <w:rFonts w:ascii="Arial Narrow" w:hAnsi="Arial Narrow" w:cs="Arial"/>
          <w:b/>
          <w:color w:val="FF0000"/>
          <w:spacing w:val="1"/>
        </w:rPr>
        <w:t>0</w:t>
      </w:r>
      <w:r w:rsidR="00A4379E">
        <w:rPr>
          <w:rFonts w:ascii="Arial Narrow" w:hAnsi="Arial Narrow" w:cs="Arial"/>
          <w:b/>
          <w:color w:val="FF0000"/>
          <w:spacing w:val="1"/>
        </w:rPr>
        <w:t>1</w:t>
      </w:r>
      <w:r w:rsidR="00DF4A50" w:rsidRPr="001A3B31">
        <w:rPr>
          <w:rFonts w:ascii="Arial Narrow" w:hAnsi="Arial Narrow" w:cs="Arial"/>
          <w:b/>
          <w:color w:val="FF0000"/>
          <w:spacing w:val="1"/>
        </w:rPr>
        <w:t>.201</w:t>
      </w:r>
      <w:r w:rsidR="005138FA">
        <w:rPr>
          <w:rFonts w:ascii="Arial Narrow" w:hAnsi="Arial Narrow" w:cs="Arial"/>
          <w:b/>
          <w:color w:val="FF0000"/>
          <w:spacing w:val="1"/>
        </w:rPr>
        <w:t>6</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00BA2192">
        <w:rPr>
          <w:rFonts w:ascii="Arial Narrow" w:hAnsi="Arial Narrow" w:cs="Arial"/>
        </w:rPr>
        <w:t xml:space="preserve"> </w:t>
      </w:r>
      <w:r w:rsidRPr="0051395D">
        <w:rPr>
          <w:rFonts w:ascii="Arial Narrow" w:hAnsi="Arial Narrow" w:cs="Arial"/>
          <w:b/>
          <w:spacing w:val="1"/>
        </w:rPr>
        <w:t xml:space="preserve"> </w:t>
      </w:r>
      <w:r w:rsidR="0049030E" w:rsidRPr="004C6FAA">
        <w:rPr>
          <w:rFonts w:ascii="Arial Narrow" w:hAnsi="Arial Narrow" w:cs="Arial"/>
          <w:b/>
          <w:color w:val="FF0000"/>
          <w:spacing w:val="1"/>
          <w:highlight w:val="yellow"/>
        </w:rPr>
        <w:t>27</w:t>
      </w:r>
      <w:r w:rsidRPr="004C6FAA">
        <w:rPr>
          <w:rFonts w:ascii="Arial Narrow" w:hAnsi="Arial Narrow" w:cs="Arial"/>
          <w:b/>
          <w:color w:val="FF0000"/>
          <w:spacing w:val="1"/>
          <w:highlight w:val="yellow"/>
        </w:rPr>
        <w:t>.</w:t>
      </w:r>
      <w:r w:rsidR="0049030E" w:rsidRPr="004C6FAA">
        <w:rPr>
          <w:rFonts w:ascii="Arial Narrow" w:hAnsi="Arial Narrow" w:cs="Arial"/>
          <w:b/>
          <w:color w:val="FF0000"/>
          <w:spacing w:val="1"/>
          <w:highlight w:val="yellow"/>
        </w:rPr>
        <w:t>01</w:t>
      </w:r>
      <w:r w:rsidRPr="004C6FAA">
        <w:rPr>
          <w:rFonts w:ascii="Arial Narrow" w:hAnsi="Arial Narrow" w:cs="Arial"/>
          <w:b/>
          <w:bCs/>
          <w:color w:val="FF0000"/>
          <w:spacing w:val="2"/>
          <w:highlight w:val="yellow"/>
        </w:rPr>
        <w:t>.</w:t>
      </w:r>
      <w:r w:rsidRPr="004C6FAA">
        <w:rPr>
          <w:rFonts w:ascii="Arial Narrow" w:hAnsi="Arial Narrow" w:cs="Arial"/>
          <w:b/>
          <w:bCs/>
          <w:color w:val="FF0000"/>
          <w:spacing w:val="-5"/>
          <w:highlight w:val="yellow"/>
        </w:rPr>
        <w:t>20</w:t>
      </w:r>
      <w:r w:rsidRPr="004C6FAA">
        <w:rPr>
          <w:rFonts w:ascii="Arial Narrow" w:hAnsi="Arial Narrow" w:cs="Arial"/>
          <w:b/>
          <w:bCs/>
          <w:color w:val="FF0000"/>
          <w:highlight w:val="yellow"/>
        </w:rPr>
        <w:t>1</w:t>
      </w:r>
      <w:r w:rsidR="0049030E" w:rsidRPr="004C6FAA">
        <w:rPr>
          <w:rFonts w:ascii="Arial Narrow" w:hAnsi="Arial Narrow" w:cs="Arial"/>
          <w:b/>
          <w:bCs/>
          <w:color w:val="FF0000"/>
          <w:highlight w:val="yellow"/>
        </w:rPr>
        <w:t>6</w:t>
      </w:r>
      <w:r w:rsidRPr="004C6FAA">
        <w:rPr>
          <w:rFonts w:ascii="Arial Narrow" w:hAnsi="Arial Narrow" w:cs="Arial"/>
          <w:b/>
          <w:bCs/>
          <w:color w:val="FF0000"/>
          <w:spacing w:val="-7"/>
          <w:highlight w:val="yellow"/>
        </w:rPr>
        <w:t xml:space="preserve"> </w:t>
      </w:r>
      <w:r w:rsidRPr="004C6FAA">
        <w:rPr>
          <w:rFonts w:ascii="Arial Narrow" w:hAnsi="Arial Narrow" w:cs="Arial"/>
          <w:b/>
          <w:bCs/>
          <w:color w:val="FF0000"/>
          <w:spacing w:val="-5"/>
          <w:highlight w:val="yellow"/>
        </w:rPr>
        <w:t>a</w:t>
      </w:r>
      <w:r w:rsidRPr="004C6FAA">
        <w:rPr>
          <w:rFonts w:ascii="Arial Narrow" w:hAnsi="Arial Narrow" w:cs="Arial"/>
          <w:b/>
          <w:bCs/>
          <w:color w:val="FF0000"/>
          <w:highlight w:val="yellow"/>
        </w:rPr>
        <w:t>t</w:t>
      </w:r>
      <w:r w:rsidRPr="004C6FAA">
        <w:rPr>
          <w:rFonts w:ascii="Arial Narrow" w:hAnsi="Arial Narrow" w:cs="Arial"/>
          <w:b/>
          <w:bCs/>
          <w:color w:val="FF0000"/>
          <w:spacing w:val="-2"/>
          <w:highlight w:val="yellow"/>
        </w:rPr>
        <w:t xml:space="preserve"> </w:t>
      </w:r>
      <w:r w:rsidR="006245BF" w:rsidRPr="004C6FAA">
        <w:rPr>
          <w:rFonts w:ascii="Arial Narrow" w:hAnsi="Arial Narrow" w:cs="Arial"/>
          <w:b/>
          <w:bCs/>
          <w:color w:val="FF0000"/>
          <w:spacing w:val="-2"/>
          <w:highlight w:val="yellow"/>
        </w:rPr>
        <w:t>02</w:t>
      </w:r>
      <w:r w:rsidRPr="004C6FAA">
        <w:rPr>
          <w:rFonts w:ascii="Arial Narrow" w:hAnsi="Arial Narrow" w:cs="Arial"/>
          <w:b/>
          <w:bCs/>
          <w:color w:val="FF0000"/>
          <w:spacing w:val="2"/>
          <w:highlight w:val="yellow"/>
        </w:rPr>
        <w:t>.</w:t>
      </w:r>
      <w:r w:rsidRPr="004C6FAA">
        <w:rPr>
          <w:rFonts w:ascii="Arial Narrow" w:hAnsi="Arial Narrow" w:cs="Arial"/>
          <w:b/>
          <w:bCs/>
          <w:color w:val="FF0000"/>
          <w:spacing w:val="-5"/>
          <w:highlight w:val="yellow"/>
        </w:rPr>
        <w:t>0</w:t>
      </w:r>
      <w:r w:rsidRPr="004C6FAA">
        <w:rPr>
          <w:rFonts w:ascii="Arial Narrow" w:hAnsi="Arial Narrow" w:cs="Arial"/>
          <w:b/>
          <w:bCs/>
          <w:color w:val="FF0000"/>
          <w:highlight w:val="yellow"/>
        </w:rPr>
        <w:t>0</w:t>
      </w:r>
      <w:r w:rsidRPr="004C6FAA">
        <w:rPr>
          <w:rFonts w:ascii="Arial Narrow" w:hAnsi="Arial Narrow" w:cs="Arial"/>
          <w:b/>
          <w:bCs/>
          <w:color w:val="FF0000"/>
          <w:spacing w:val="-7"/>
          <w:highlight w:val="yellow"/>
        </w:rPr>
        <w:t xml:space="preserve"> </w:t>
      </w:r>
      <w:r w:rsidR="006245BF" w:rsidRPr="004C6FAA">
        <w:rPr>
          <w:rFonts w:ascii="Arial Narrow" w:hAnsi="Arial Narrow" w:cs="Arial"/>
          <w:b/>
          <w:bCs/>
          <w:color w:val="FF0000"/>
          <w:spacing w:val="-7"/>
          <w:highlight w:val="yellow"/>
        </w:rPr>
        <w:t>P</w:t>
      </w:r>
      <w:r w:rsidR="002316EF" w:rsidRPr="004C6FAA">
        <w:rPr>
          <w:rFonts w:ascii="Arial Narrow" w:hAnsi="Arial Narrow" w:cs="Arial"/>
          <w:b/>
          <w:bCs/>
          <w:color w:val="FF0000"/>
          <w:spacing w:val="-7"/>
          <w:highlight w:val="yellow"/>
        </w:rPr>
        <w:t>.M</w:t>
      </w:r>
      <w:r w:rsidRPr="004C6FAA">
        <w:rPr>
          <w:rFonts w:ascii="Arial Narrow" w:hAnsi="Arial Narrow" w:cs="Arial"/>
          <w:b/>
          <w:bCs/>
          <w:color w:val="FF0000"/>
          <w:highlight w:val="yellow"/>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sidR="0049030E" w:rsidRPr="004C6FAA">
        <w:rPr>
          <w:rFonts w:ascii="Arial Narrow" w:hAnsi="Arial Narrow" w:cs="Arial"/>
          <w:b/>
          <w:color w:val="FF0000"/>
          <w:spacing w:val="1"/>
          <w:highlight w:val="yellow"/>
        </w:rPr>
        <w:t>27.01</w:t>
      </w:r>
      <w:r w:rsidR="0049030E" w:rsidRPr="004C6FAA">
        <w:rPr>
          <w:rFonts w:ascii="Arial Narrow" w:hAnsi="Arial Narrow" w:cs="Arial"/>
          <w:b/>
          <w:bCs/>
          <w:color w:val="FF0000"/>
          <w:spacing w:val="2"/>
          <w:highlight w:val="yellow"/>
        </w:rPr>
        <w:t>.</w:t>
      </w:r>
      <w:r w:rsidR="0049030E" w:rsidRPr="004C6FAA">
        <w:rPr>
          <w:rFonts w:ascii="Arial Narrow" w:hAnsi="Arial Narrow" w:cs="Arial"/>
          <w:b/>
          <w:bCs/>
          <w:color w:val="FF0000"/>
          <w:spacing w:val="-5"/>
          <w:highlight w:val="yellow"/>
        </w:rPr>
        <w:t>20</w:t>
      </w:r>
      <w:r w:rsidR="0049030E" w:rsidRPr="004C6FAA">
        <w:rPr>
          <w:rFonts w:ascii="Arial Narrow" w:hAnsi="Arial Narrow" w:cs="Arial"/>
          <w:b/>
          <w:bCs/>
          <w:color w:val="FF0000"/>
          <w:highlight w:val="yellow"/>
        </w:rPr>
        <w:t>16</w:t>
      </w:r>
      <w:r w:rsidR="0049030E" w:rsidRPr="004C6FAA">
        <w:rPr>
          <w:rFonts w:ascii="Arial Narrow" w:hAnsi="Arial Narrow" w:cs="Arial"/>
          <w:b/>
          <w:bCs/>
          <w:color w:val="FF0000"/>
          <w:spacing w:val="-7"/>
          <w:highlight w:val="yellow"/>
        </w:rPr>
        <w:t xml:space="preserve"> </w:t>
      </w:r>
      <w:r w:rsidR="0049030E" w:rsidRPr="004C6FAA">
        <w:rPr>
          <w:rFonts w:ascii="Arial Narrow" w:hAnsi="Arial Narrow" w:cs="Arial"/>
          <w:b/>
          <w:bCs/>
          <w:color w:val="FF0000"/>
          <w:spacing w:val="-5"/>
          <w:highlight w:val="yellow"/>
        </w:rPr>
        <w:t>a</w:t>
      </w:r>
      <w:r w:rsidR="0049030E" w:rsidRPr="004C6FAA">
        <w:rPr>
          <w:rFonts w:ascii="Arial Narrow" w:hAnsi="Arial Narrow" w:cs="Arial"/>
          <w:b/>
          <w:bCs/>
          <w:color w:val="FF0000"/>
          <w:highlight w:val="yellow"/>
        </w:rPr>
        <w:t>t</w:t>
      </w:r>
      <w:r w:rsidR="0049030E" w:rsidRPr="004C6FAA">
        <w:rPr>
          <w:rFonts w:ascii="Arial Narrow" w:hAnsi="Arial Narrow" w:cs="Arial"/>
          <w:b/>
          <w:bCs/>
          <w:color w:val="FF0000"/>
          <w:spacing w:val="-2"/>
          <w:highlight w:val="yellow"/>
        </w:rPr>
        <w:t xml:space="preserve"> 03</w:t>
      </w:r>
      <w:r w:rsidR="0049030E" w:rsidRPr="004C6FAA">
        <w:rPr>
          <w:rFonts w:ascii="Arial Narrow" w:hAnsi="Arial Narrow" w:cs="Arial"/>
          <w:b/>
          <w:bCs/>
          <w:color w:val="FF0000"/>
          <w:spacing w:val="2"/>
          <w:highlight w:val="yellow"/>
        </w:rPr>
        <w:t>.</w:t>
      </w:r>
      <w:r w:rsidR="0049030E" w:rsidRPr="004C6FAA">
        <w:rPr>
          <w:rFonts w:ascii="Arial Narrow" w:hAnsi="Arial Narrow" w:cs="Arial"/>
          <w:b/>
          <w:bCs/>
          <w:color w:val="FF0000"/>
          <w:spacing w:val="-5"/>
          <w:highlight w:val="yellow"/>
        </w:rPr>
        <w:t>0</w:t>
      </w:r>
      <w:r w:rsidR="0049030E" w:rsidRPr="004C6FAA">
        <w:rPr>
          <w:rFonts w:ascii="Arial Narrow" w:hAnsi="Arial Narrow" w:cs="Arial"/>
          <w:b/>
          <w:bCs/>
          <w:color w:val="FF0000"/>
          <w:highlight w:val="yellow"/>
        </w:rPr>
        <w:t>0</w:t>
      </w:r>
      <w:r w:rsidR="0049030E" w:rsidRPr="004C6FAA">
        <w:rPr>
          <w:rFonts w:ascii="Arial Narrow" w:hAnsi="Arial Narrow" w:cs="Arial"/>
          <w:b/>
          <w:bCs/>
          <w:color w:val="FF0000"/>
          <w:spacing w:val="-7"/>
          <w:highlight w:val="yellow"/>
        </w:rPr>
        <w:t xml:space="preserve"> P.M</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9270F3" w:rsidRDefault="00DF4A50" w:rsidP="009270F3">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t xml:space="preserve">  </w:t>
      </w:r>
      <w:r w:rsidR="009270F3">
        <w:rPr>
          <w:rFonts w:ascii="Arial Narrow" w:hAnsi="Arial Narrow" w:cs="Arial"/>
        </w:rPr>
        <w:tab/>
      </w:r>
      <w:r w:rsidR="009270F3">
        <w:rPr>
          <w:rFonts w:ascii="Arial Narrow" w:hAnsi="Arial Narrow" w:cs="Arial"/>
        </w:rPr>
        <w:tab/>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Techno-Campus,Ghatikia,  </w:t>
      </w:r>
      <w:r w:rsidR="009270F3">
        <w:rPr>
          <w:rFonts w:ascii="Arial Narrow" w:hAnsi="Arial Narrow" w:cs="Arial"/>
          <w:b/>
          <w:spacing w:val="1"/>
        </w:rPr>
        <w:t>PO:Mahalaxmivihar,</w:t>
      </w:r>
    </w:p>
    <w:p w:rsidR="00DF4A50" w:rsidRPr="0051395D" w:rsidRDefault="009270F3" w:rsidP="009270F3">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Bhubaneswar-751029</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9270F3"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Techno-Campus, Ghatikia,</w:t>
      </w:r>
      <w:r w:rsidR="009270F3">
        <w:rPr>
          <w:rFonts w:ascii="Arial Narrow" w:hAnsi="Arial Narrow" w:cs="Arial"/>
          <w:b/>
          <w:spacing w:val="1"/>
        </w:rPr>
        <w:t xml:space="preserve"> </w:t>
      </w:r>
    </w:p>
    <w:p w:rsidR="009270F3" w:rsidRDefault="009270F3"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PO:Mahalaxmivihar,</w:t>
      </w:r>
    </w:p>
    <w:p w:rsidR="00DF4A50" w:rsidRPr="0051395D" w:rsidRDefault="009270F3"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t>Bhubaneswar-751029</w:t>
      </w:r>
      <w:r w:rsidR="00DF4A50" w:rsidRPr="0051395D">
        <w:rPr>
          <w:rFonts w:ascii="Arial Narrow" w:hAnsi="Arial Narrow" w:cs="Arial"/>
          <w:b/>
          <w:spacing w:val="1"/>
        </w:rPr>
        <w:t xml:space="preserve">                                                                    </w:t>
      </w:r>
    </w:p>
    <w:p w:rsidR="00DF4A50" w:rsidRDefault="00DF4A50" w:rsidP="00DF4A50">
      <w:pPr>
        <w:ind w:left="7200"/>
        <w:rPr>
          <w:rFonts w:ascii="Arial Narrow" w:hAnsi="Arial Narrow" w:cs="Arial"/>
        </w:rPr>
      </w:pPr>
    </w:p>
    <w:p w:rsidR="009270F3" w:rsidRPr="0051395D" w:rsidRDefault="009270F3"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w:t>
      </w:r>
      <w:r w:rsidR="009270F3">
        <w:rPr>
          <w:rFonts w:ascii="Arial Narrow" w:hAnsi="Arial Narrow" w:cs="Arial"/>
          <w:b/>
          <w:bCs/>
        </w:rPr>
        <w:t>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BA2192" w:rsidRPr="0051395D" w:rsidRDefault="00BA2192" w:rsidP="00BA2192">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BA2192" w:rsidRPr="0051395D" w:rsidRDefault="00BA2192" w:rsidP="00BA2192">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Eligibility:</w:t>
      </w:r>
    </w:p>
    <w:p w:rsidR="00BA2192" w:rsidRPr="0051395D" w:rsidRDefault="00BA2192" w:rsidP="00BA2192">
      <w:pPr>
        <w:spacing w:before="120" w:after="120" w:line="360" w:lineRule="atLeast"/>
        <w:ind w:left="720"/>
        <w:jc w:val="both"/>
        <w:rPr>
          <w:rFonts w:ascii="Arial Narrow" w:hAnsi="Arial Narrow" w:cs="Arial"/>
        </w:rPr>
      </w:pPr>
      <w:r>
        <w:rPr>
          <w:rFonts w:ascii="Arial Narrow" w:hAnsi="Arial Narrow" w:cs="Arial"/>
        </w:rPr>
        <w:t>The tenderers</w:t>
      </w:r>
      <w:r w:rsidRPr="0051395D">
        <w:rPr>
          <w:rFonts w:ascii="Arial Narrow" w:hAnsi="Arial Narrow" w:cs="Arial"/>
        </w:rPr>
        <w:t xml:space="preserve"> who fulfill the following criteria are eligible to participate in the tender.</w:t>
      </w:r>
    </w:p>
    <w:p w:rsidR="00564EA9" w:rsidRDefault="00564EA9" w:rsidP="00564EA9">
      <w:pPr>
        <w:numPr>
          <w:ilvl w:val="1"/>
          <w:numId w:val="28"/>
        </w:numPr>
        <w:suppressAutoHyphens/>
        <w:spacing w:before="120" w:after="120" w:line="360" w:lineRule="atLeast"/>
        <w:jc w:val="both"/>
        <w:rPr>
          <w:rFonts w:ascii="Arial Narrow" w:hAnsi="Arial Narrow" w:cs="Arial"/>
        </w:rPr>
      </w:pPr>
      <w:r>
        <w:rPr>
          <w:rFonts w:ascii="Arial Narrow" w:hAnsi="Arial Narrow" w:cs="Arial"/>
        </w:rPr>
        <w:t xml:space="preserve">The </w:t>
      </w:r>
      <w:r w:rsidRPr="00564EA9">
        <w:rPr>
          <w:rFonts w:ascii="Arial Narrow" w:hAnsi="Arial Narrow" w:cs="Arial"/>
        </w:rPr>
        <w:t xml:space="preserve">tenderer </w:t>
      </w:r>
      <w:r>
        <w:rPr>
          <w:rFonts w:ascii="Arial Narrow" w:hAnsi="Arial Narrow" w:cs="Arial"/>
        </w:rPr>
        <w:t xml:space="preserve">should be </w:t>
      </w:r>
      <w:r w:rsidRPr="00564EA9">
        <w:rPr>
          <w:rFonts w:ascii="Arial Narrow" w:hAnsi="Arial Narrow" w:cs="Arial"/>
        </w:rPr>
        <w:t>a reputed Original Manufacturer/Authorised Distributor</w:t>
      </w:r>
      <w:r w:rsidR="00D7190C">
        <w:rPr>
          <w:rFonts w:ascii="Arial Narrow" w:hAnsi="Arial Narrow" w:cs="Arial"/>
        </w:rPr>
        <w:t xml:space="preserve"> of Sokkia/Trimble/Topcon/Laica/Nikon</w:t>
      </w:r>
      <w:r>
        <w:rPr>
          <w:rFonts w:ascii="Arial Narrow" w:hAnsi="Arial Narrow" w:cs="Arial"/>
          <w:b/>
        </w:rPr>
        <w:t>.</w:t>
      </w:r>
    </w:p>
    <w:p w:rsidR="00BA2192" w:rsidRDefault="00BA2192" w:rsidP="00564EA9">
      <w:pPr>
        <w:numPr>
          <w:ilvl w:val="1"/>
          <w:numId w:val="28"/>
        </w:numPr>
        <w:suppressAutoHyphens/>
        <w:spacing w:before="120" w:after="120" w:line="360" w:lineRule="atLeast"/>
        <w:jc w:val="both"/>
        <w:rPr>
          <w:rFonts w:ascii="Arial Narrow" w:hAnsi="Arial Narrow" w:cs="Arial"/>
        </w:rPr>
      </w:pPr>
      <w:r>
        <w:rPr>
          <w:rFonts w:ascii="Arial Narrow" w:hAnsi="Arial Narrow" w:cs="Arial"/>
        </w:rPr>
        <w:t>The Company should be ISO: 9001-2008.</w:t>
      </w:r>
    </w:p>
    <w:p w:rsidR="00BA2192" w:rsidRDefault="00BA2192" w:rsidP="00564EA9">
      <w:pPr>
        <w:numPr>
          <w:ilvl w:val="1"/>
          <w:numId w:val="28"/>
        </w:numPr>
        <w:suppressAutoHyphens/>
        <w:spacing w:before="120" w:after="120" w:line="360" w:lineRule="atLeast"/>
        <w:jc w:val="both"/>
        <w:rPr>
          <w:rFonts w:ascii="Arial Narrow" w:hAnsi="Arial Narrow" w:cs="Arial"/>
        </w:rPr>
      </w:pPr>
      <w:r>
        <w:rPr>
          <w:rFonts w:ascii="Arial Narrow" w:hAnsi="Arial Narrow" w:cs="Arial"/>
        </w:rPr>
        <w:t>The Company should have its own Authorised Service Centre, to provide after sales services on equipments suppliedin respect of quality and performance.</w:t>
      </w:r>
    </w:p>
    <w:p w:rsidR="00BA2192" w:rsidRDefault="00BA2192" w:rsidP="00564EA9">
      <w:pPr>
        <w:numPr>
          <w:ilvl w:val="1"/>
          <w:numId w:val="28"/>
        </w:numPr>
        <w:suppressAutoHyphens/>
        <w:spacing w:before="120" w:after="120" w:line="360" w:lineRule="atLeast"/>
        <w:jc w:val="both"/>
        <w:rPr>
          <w:rFonts w:ascii="Arial Narrow" w:hAnsi="Arial Narrow" w:cs="Arial"/>
        </w:rPr>
      </w:pPr>
      <w:r>
        <w:rPr>
          <w:rFonts w:ascii="Arial Narrow" w:hAnsi="Arial Narrow" w:cs="Arial"/>
        </w:rPr>
        <w:t xml:space="preserve">The Company should submit registration certificates like </w:t>
      </w:r>
      <w:bookmarkStart w:id="0" w:name="_GoBack"/>
      <w:bookmarkEnd w:id="0"/>
      <w:r>
        <w:rPr>
          <w:rFonts w:ascii="Arial Narrow" w:hAnsi="Arial Narrow" w:cs="Arial"/>
        </w:rPr>
        <w:t>CST / VAT/ Service Tax.</w:t>
      </w:r>
    </w:p>
    <w:p w:rsidR="00BA2192" w:rsidRPr="002967E7" w:rsidRDefault="00BA2192" w:rsidP="00564EA9">
      <w:pPr>
        <w:numPr>
          <w:ilvl w:val="1"/>
          <w:numId w:val="28"/>
        </w:numPr>
        <w:suppressAutoHyphens/>
        <w:spacing w:before="120" w:after="120" w:line="360" w:lineRule="atLeast"/>
        <w:jc w:val="both"/>
        <w:rPr>
          <w:rFonts w:ascii="Arial Narrow" w:hAnsi="Arial Narrow" w:cs="Arial"/>
        </w:rPr>
      </w:pPr>
      <w:r w:rsidRPr="002967E7">
        <w:rPr>
          <w:rFonts w:ascii="Arial Narrow" w:hAnsi="Arial Narrow" w:cs="Arial"/>
        </w:rPr>
        <w:t>Annual turn-over of the company should be more than Rs. Ten Crores.</w:t>
      </w:r>
    </w:p>
    <w:p w:rsidR="00BA2192" w:rsidRDefault="00BA2192" w:rsidP="00564EA9">
      <w:pPr>
        <w:numPr>
          <w:ilvl w:val="1"/>
          <w:numId w:val="28"/>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BA2192" w:rsidRDefault="00BA2192" w:rsidP="00564EA9">
      <w:pPr>
        <w:pStyle w:val="ListParagraph"/>
        <w:numPr>
          <w:ilvl w:val="1"/>
          <w:numId w:val="28"/>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BA2192" w:rsidRDefault="00BA2192" w:rsidP="00564EA9">
      <w:pPr>
        <w:pStyle w:val="ListParagraph"/>
        <w:numPr>
          <w:ilvl w:val="1"/>
          <w:numId w:val="28"/>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w:t>
      </w:r>
      <w:r>
        <w:rPr>
          <w:rFonts w:ascii="Arial Narrow" w:hAnsi="Arial Narrow" w:cs="Arial"/>
        </w:rPr>
        <w:t xml:space="preserve"> / Authorised Agency </w:t>
      </w:r>
      <w:r w:rsidRPr="0051395D">
        <w:rPr>
          <w:rFonts w:ascii="Arial Narrow" w:hAnsi="Arial Narrow" w:cs="Arial"/>
        </w:rPr>
        <w:t>only.</w:t>
      </w:r>
    </w:p>
    <w:p w:rsidR="00BA2192" w:rsidRDefault="00BA2192" w:rsidP="00564EA9">
      <w:pPr>
        <w:pStyle w:val="ListParagraph"/>
        <w:numPr>
          <w:ilvl w:val="1"/>
          <w:numId w:val="28"/>
        </w:numPr>
        <w:suppressAutoHyphens/>
        <w:spacing w:before="120" w:after="120" w:line="360" w:lineRule="atLeast"/>
        <w:jc w:val="both"/>
        <w:rPr>
          <w:rFonts w:ascii="Arial Narrow" w:hAnsi="Arial Narrow" w:cs="Arial"/>
        </w:rPr>
      </w:pPr>
      <w:r w:rsidRPr="0051395D">
        <w:rPr>
          <w:rFonts w:ascii="Arial Narrow" w:hAnsi="Arial Narrow" w:cs="Arial"/>
        </w:rPr>
        <w:t xml:space="preserve">The tenderer must have the willingness </w:t>
      </w:r>
      <w:r>
        <w:rPr>
          <w:rFonts w:ascii="Arial Narrow" w:hAnsi="Arial Narrow" w:cs="Arial"/>
        </w:rPr>
        <w:t>to provide</w:t>
      </w:r>
      <w:r w:rsidRPr="0051395D">
        <w:rPr>
          <w:rFonts w:ascii="Arial Narrow" w:hAnsi="Arial Narrow" w:cs="Arial"/>
        </w:rPr>
        <w:t xml:space="preserve"> comprehensive maintenance support of the Machine supplied by him.</w:t>
      </w:r>
    </w:p>
    <w:p w:rsidR="00BA2192" w:rsidRDefault="00BA2192" w:rsidP="00564EA9">
      <w:pPr>
        <w:pStyle w:val="ListParagraph"/>
        <w:numPr>
          <w:ilvl w:val="1"/>
          <w:numId w:val="28"/>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Pr>
          <w:rFonts w:ascii="Arial Narrow" w:hAnsi="Arial Narrow" w:cs="Arial"/>
        </w:rPr>
        <w:t xml:space="preserve"> like NITs/IITs/PSU/Central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A2192" w:rsidRDefault="00BA2192" w:rsidP="0016297E">
      <w:pPr>
        <w:suppressAutoHyphens/>
        <w:spacing w:before="120" w:after="120" w:line="360" w:lineRule="atLeast"/>
        <w:ind w:left="165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sidR="0019591E">
        <w:rPr>
          <w:rFonts w:ascii="Arial Narrow" w:hAnsi="Arial Narrow" w:cs="Arial"/>
        </w:rPr>
        <w:t xml:space="preserve"> about </w:t>
      </w:r>
      <w:r>
        <w:rPr>
          <w:rFonts w:ascii="Arial Narrow" w:hAnsi="Arial Narrow" w:cs="Arial"/>
        </w:rPr>
        <w:t>the location of its service centre nearest to Bhubaneswar</w:t>
      </w:r>
      <w:r w:rsidR="0019591E">
        <w:rPr>
          <w:rFonts w:ascii="Arial Narrow" w:hAnsi="Arial Narrow" w:cs="Arial"/>
        </w:rPr>
        <w:t xml:space="preserve"> in the tender paper</w:t>
      </w:r>
      <w:r>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All offers should be </w:t>
      </w:r>
      <w:r w:rsidR="0019591E">
        <w:rPr>
          <w:rFonts w:ascii="Arial Narrow" w:hAnsi="Arial Narrow" w:cs="Arial"/>
        </w:rPr>
        <w:t xml:space="preserve">written </w:t>
      </w:r>
      <w:r w:rsidRPr="0051395D">
        <w:rPr>
          <w:rFonts w:ascii="Arial Narrow" w:hAnsi="Arial Narrow" w:cs="Arial"/>
        </w:rPr>
        <w:t xml:space="preserve">in English and the price quoted for each </w:t>
      </w:r>
      <w:r w:rsidR="0019591E">
        <w:rPr>
          <w:rFonts w:ascii="Arial Narrow" w:hAnsi="Arial Narrow" w:cs="Arial"/>
        </w:rPr>
        <w:t xml:space="preserve">of the </w:t>
      </w:r>
      <w:r w:rsidRPr="0051395D">
        <w:rPr>
          <w:rFonts w:ascii="Arial Narrow" w:hAnsi="Arial Narrow" w:cs="Arial"/>
        </w:rPr>
        <w:t>item</w:t>
      </w:r>
      <w:r w:rsidR="0019591E">
        <w:rPr>
          <w:rFonts w:ascii="Arial Narrow" w:hAnsi="Arial Narrow" w:cs="Arial"/>
        </w:rPr>
        <w:t>s</w:t>
      </w:r>
      <w:r w:rsidRPr="0051395D">
        <w:rPr>
          <w:rFonts w:ascii="Arial Narrow" w:hAnsi="Arial Narrow" w:cs="Arial"/>
        </w:rPr>
        <w:t xml:space="preserve">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rates and the conditions of the offer will remain valid for three months from the date of opening of the tender and </w:t>
      </w:r>
      <w:r w:rsidR="0019591E">
        <w:rPr>
          <w:rFonts w:ascii="Arial Narrow" w:hAnsi="Arial Narrow" w:cs="Arial"/>
        </w:rPr>
        <w:t xml:space="preserve">there will be </w:t>
      </w:r>
      <w:r w:rsidRPr="0051395D">
        <w:rPr>
          <w:rFonts w:ascii="Arial Narrow" w:hAnsi="Arial Narrow" w:cs="Arial"/>
        </w:rPr>
        <w:t xml:space="preserve">no </w:t>
      </w:r>
      <w:r w:rsidR="0019591E">
        <w:rPr>
          <w:rFonts w:ascii="Arial Narrow" w:hAnsi="Arial Narrow" w:cs="Arial"/>
        </w:rPr>
        <w:t xml:space="preserve">acceptance on </w:t>
      </w:r>
      <w:r w:rsidRPr="0051395D">
        <w:rPr>
          <w:rFonts w:ascii="Arial Narrow" w:hAnsi="Arial Narrow" w:cs="Arial"/>
        </w:rPr>
        <w:t>change or alteration of the rate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Submitted tender forms with </w:t>
      </w:r>
      <w:r w:rsidR="0019591E" w:rsidRPr="0051395D">
        <w:rPr>
          <w:rFonts w:ascii="Arial Narrow" w:hAnsi="Arial Narrow" w:cs="Arial"/>
        </w:rPr>
        <w:t xml:space="preserve">illegible specifications </w:t>
      </w:r>
      <w:r w:rsidR="0019591E">
        <w:rPr>
          <w:rFonts w:ascii="Arial Narrow" w:hAnsi="Arial Narrow" w:cs="Arial"/>
        </w:rPr>
        <w:t>or overwriting and/or erased</w:t>
      </w:r>
      <w:r w:rsidRPr="0051395D">
        <w:rPr>
          <w:rFonts w:ascii="Arial Narrow" w:hAnsi="Arial Narrow" w:cs="Arial"/>
        </w:rPr>
        <w:t xml:space="preserve">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Request from tenderer in respect of </w:t>
      </w:r>
      <w:r w:rsidR="0019591E" w:rsidRPr="0051395D">
        <w:rPr>
          <w:rFonts w:ascii="Arial Narrow" w:hAnsi="Arial Narrow" w:cs="Arial"/>
        </w:rPr>
        <w:t>alterations</w:t>
      </w:r>
      <w:r w:rsidR="0019591E">
        <w:rPr>
          <w:rFonts w:ascii="Arial Narrow" w:hAnsi="Arial Narrow" w:cs="Arial"/>
        </w:rPr>
        <w:t xml:space="preserve">, additions, </w:t>
      </w:r>
      <w:r w:rsidR="0019591E" w:rsidRPr="0051395D">
        <w:rPr>
          <w:rFonts w:ascii="Arial Narrow" w:hAnsi="Arial Narrow" w:cs="Arial"/>
        </w:rPr>
        <w:t xml:space="preserve">corrections, </w:t>
      </w:r>
      <w:r w:rsidRPr="0051395D">
        <w:rPr>
          <w:rFonts w:ascii="Arial Narrow" w:hAnsi="Arial Narrow" w:cs="Arial"/>
        </w:rPr>
        <w:t>modifications,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affect the work of the cost thereof</w:t>
      </w:r>
      <w:r w:rsidR="0019591E">
        <w:rPr>
          <w:rFonts w:ascii="Arial Narrow" w:hAnsi="Arial Narrow" w:cs="Arial"/>
        </w:rPr>
        <w:t xml:space="preserve"> </w:t>
      </w:r>
      <w:r w:rsidR="0019591E" w:rsidRPr="0051395D">
        <w:rPr>
          <w:rFonts w:ascii="Arial Narrow" w:hAnsi="Arial Narrow" w:cs="Arial"/>
        </w:rPr>
        <w:t>in any way</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5C1342">
        <w:rPr>
          <w:rFonts w:ascii="Arial Narrow" w:hAnsi="Arial Narrow" w:cs="Arial"/>
        </w:rPr>
        <w:t>,</w:t>
      </w:r>
      <w:r w:rsidR="008654B4">
        <w:rPr>
          <w:rFonts w:ascii="Arial Narrow" w:hAnsi="Arial Narrow" w:cs="Arial"/>
        </w:rPr>
        <w:t xml:space="preserve"> </w:t>
      </w:r>
      <w:r w:rsidRPr="0051395D">
        <w:rPr>
          <w:rFonts w:ascii="Arial Narrow" w:hAnsi="Arial Narrow" w:cs="Arial"/>
        </w:rPr>
        <w:t>etc.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w:t>
      </w:r>
      <w:r w:rsidR="00DD3DB7">
        <w:rPr>
          <w:rFonts w:ascii="Arial Narrow" w:hAnsi="Arial Narrow" w:cs="Arial"/>
          <w:sz w:val="24"/>
        </w:rPr>
        <w:t>through</w:t>
      </w:r>
      <w:r w:rsidRPr="0051395D">
        <w:rPr>
          <w:rFonts w:ascii="Arial Narrow" w:hAnsi="Arial Narrow" w:cs="Arial"/>
          <w:sz w:val="24"/>
        </w:rPr>
        <w:t xml:space="preserve"> Registered Post/Speed Post</w:t>
      </w:r>
      <w:r w:rsidR="00DD3DB7">
        <w:rPr>
          <w:rFonts w:ascii="Arial Narrow" w:hAnsi="Arial Narrow" w:cs="Arial"/>
          <w:sz w:val="24"/>
        </w:rPr>
        <w:t>/Courier</w:t>
      </w:r>
      <w:r w:rsidRPr="0051395D">
        <w:rPr>
          <w:rFonts w:ascii="Arial Narrow" w:hAnsi="Arial Narrow" w:cs="Arial"/>
          <w:sz w:val="24"/>
        </w:rPr>
        <w:t xml:space="preserve"> addressing to the Principal, College of Engineering &amp; </w:t>
      </w:r>
      <w:r w:rsidRPr="0051395D">
        <w:rPr>
          <w:rFonts w:ascii="Arial Narrow" w:hAnsi="Arial Narrow" w:cs="Arial"/>
          <w:sz w:val="24"/>
        </w:rPr>
        <w:lastRenderedPageBreak/>
        <w:t>Technology, Techno-campus,</w:t>
      </w:r>
      <w:r w:rsidR="00FF0FDE">
        <w:rPr>
          <w:rFonts w:ascii="Arial Narrow" w:hAnsi="Arial Narrow" w:cs="Arial"/>
          <w:sz w:val="24"/>
        </w:rPr>
        <w:t xml:space="preserve"> </w:t>
      </w:r>
      <w:r w:rsidRPr="0051395D">
        <w:rPr>
          <w:rFonts w:ascii="Arial Narrow" w:hAnsi="Arial Narrow" w:cs="Arial"/>
          <w:sz w:val="24"/>
        </w:rPr>
        <w:t xml:space="preserve">Ghatikia, </w:t>
      </w:r>
      <w:r w:rsidR="00FF0FDE">
        <w:rPr>
          <w:rFonts w:ascii="Arial Narrow" w:hAnsi="Arial Narrow" w:cs="Arial"/>
          <w:sz w:val="24"/>
        </w:rPr>
        <w:t xml:space="preserve">PO: Mahalaxmivihar, </w:t>
      </w:r>
      <w:r w:rsidRPr="0051395D">
        <w:rPr>
          <w:rFonts w:ascii="Arial Narrow" w:hAnsi="Arial Narrow" w:cs="Arial"/>
          <w:sz w:val="24"/>
        </w:rPr>
        <w:t>Bhubaneswar-7510</w:t>
      </w:r>
      <w:r w:rsidR="00FF0FDE">
        <w:rPr>
          <w:rFonts w:ascii="Arial Narrow" w:hAnsi="Arial Narrow" w:cs="Arial"/>
          <w:sz w:val="24"/>
        </w:rPr>
        <w:t>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19591E" w:rsidRPr="0051395D">
        <w:rPr>
          <w:rStyle w:val="Normal2"/>
          <w:rFonts w:ascii="Arial Narrow" w:hAnsi="Arial Narrow" w:cs="Arial"/>
          <w:b/>
          <w:i/>
        </w:rPr>
        <w:t>Equipment for</w:t>
      </w:r>
      <w:r w:rsidRPr="0051395D">
        <w:rPr>
          <w:rStyle w:val="Normal2"/>
          <w:rFonts w:ascii="Arial Narrow" w:hAnsi="Arial Narrow" w:cs="Arial"/>
          <w:b/>
          <w:i/>
        </w:rPr>
        <w:t xml:space="preserve"> </w:t>
      </w:r>
      <w:r w:rsidR="0019591E">
        <w:rPr>
          <w:rStyle w:val="Normal2"/>
          <w:rFonts w:ascii="Arial Narrow" w:hAnsi="Arial Narrow" w:cs="Arial"/>
          <w:b/>
          <w:i/>
          <w:color w:val="FF0000"/>
        </w:rPr>
        <w:t>Survey</w:t>
      </w:r>
      <w:r w:rsidR="00DC280E">
        <w:rPr>
          <w:rStyle w:val="Normal2"/>
          <w:rFonts w:ascii="Arial Narrow" w:hAnsi="Arial Narrow" w:cs="Arial"/>
          <w:b/>
          <w:i/>
          <w:color w:val="FF0000"/>
        </w:rPr>
        <w:t>ing</w:t>
      </w:r>
      <w:r w:rsidR="00EF5E44">
        <w:rPr>
          <w:rStyle w:val="Normal2"/>
          <w:rFonts w:ascii="Arial Narrow" w:hAnsi="Arial Narrow" w:cs="Arial"/>
          <w:b/>
          <w:i/>
          <w:color w:val="FF0000"/>
        </w:rPr>
        <w:t xml:space="preserve"> L</w:t>
      </w:r>
      <w:r w:rsidR="00425E0C" w:rsidRPr="00425E0C">
        <w:rPr>
          <w:rStyle w:val="Normal2"/>
          <w:rFonts w:ascii="Arial Narrow" w:hAnsi="Arial Narrow" w:cs="Arial"/>
          <w:b/>
          <w:i/>
          <w:color w:val="FF0000"/>
        </w:rPr>
        <w:t>ab</w:t>
      </w:r>
      <w:r w:rsidR="00DC280E">
        <w:rPr>
          <w:rStyle w:val="Normal2"/>
          <w:rFonts w:ascii="Arial Narrow" w:hAnsi="Arial Narrow" w:cs="Arial"/>
          <w:b/>
          <w:i/>
          <w:color w:val="FF0000"/>
        </w:rPr>
        <w:t>oratory</w:t>
      </w:r>
      <w:r w:rsidR="00EF5E44">
        <w:rPr>
          <w:rStyle w:val="Normal2"/>
          <w:rFonts w:ascii="Arial Narrow" w:hAnsi="Arial Narrow" w:cs="Arial"/>
          <w:b/>
          <w:i/>
          <w:color w:val="FF0000"/>
        </w:rPr>
        <w:t>.</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4338A4" w:rsidP="00935E5D">
      <w:pPr>
        <w:spacing w:before="120" w:after="120" w:line="360" w:lineRule="atLeast"/>
        <w:ind w:left="720"/>
        <w:jc w:val="both"/>
        <w:rPr>
          <w:rFonts w:ascii="Arial Narrow" w:hAnsi="Arial Narrow" w:cs="Arial"/>
          <w:lang w:val="en-GB"/>
        </w:rPr>
      </w:pPr>
      <w:r>
        <w:rPr>
          <w:rFonts w:ascii="Arial Narrow" w:hAnsi="Arial Narrow" w:cs="Arial"/>
        </w:rPr>
        <w:t>T</w:t>
      </w:r>
      <w:r w:rsidR="00935E5D" w:rsidRPr="0051395D">
        <w:rPr>
          <w:rFonts w:ascii="Arial Narrow" w:hAnsi="Arial Narrow" w:cs="Arial"/>
        </w:rPr>
        <w:t>he equipment</w:t>
      </w:r>
      <w:r>
        <w:rPr>
          <w:rFonts w:ascii="Arial Narrow" w:hAnsi="Arial Narrow" w:cs="Arial"/>
        </w:rPr>
        <w:t>s</w:t>
      </w:r>
      <w:r w:rsidR="00935E5D" w:rsidRPr="0051395D">
        <w:rPr>
          <w:rFonts w:ascii="Arial Narrow" w:hAnsi="Arial Narrow" w:cs="Arial"/>
        </w:rPr>
        <w:t xml:space="preserve"> are to be suitably protected, covered in water -proof packing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8C4DC2"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Pr="008C4DC2">
        <w:rPr>
          <w:rFonts w:ascii="Arial Narrow" w:hAnsi="Arial Narrow"/>
          <w:sz w:val="24"/>
          <w:szCs w:val="24"/>
        </w:rPr>
        <w:t>2.4</w:t>
      </w:r>
      <w:r w:rsidR="0073438A" w:rsidRPr="008C4DC2">
        <w:rPr>
          <w:rFonts w:ascii="Arial Narrow" w:hAnsi="Arial Narrow"/>
          <w:sz w:val="24"/>
          <w:szCs w:val="24"/>
        </w:rPr>
        <w:t xml:space="preserve">.    </w:t>
      </w:r>
      <w:r w:rsidRPr="008C4DC2">
        <w:rPr>
          <w:rFonts w:ascii="Arial Narrow" w:hAnsi="Arial Narrow"/>
          <w:sz w:val="24"/>
          <w:szCs w:val="24"/>
        </w:rPr>
        <w:t xml:space="preserve"> </w:t>
      </w:r>
      <w:r w:rsidR="00935E5D" w:rsidRPr="008C4DC2">
        <w:rPr>
          <w:rFonts w:ascii="Arial Narrow" w:hAnsi="Arial Narrow"/>
          <w:sz w:val="24"/>
          <w:szCs w:val="24"/>
        </w:rPr>
        <w:t>Environmental Condition:</w:t>
      </w:r>
    </w:p>
    <w:p w:rsidR="00935E5D" w:rsidRPr="008C4DC2" w:rsidRDefault="00935E5D" w:rsidP="00935E5D">
      <w:pPr>
        <w:spacing w:before="120" w:after="120" w:line="360" w:lineRule="atLeast"/>
        <w:ind w:left="720"/>
        <w:jc w:val="both"/>
        <w:rPr>
          <w:rFonts w:ascii="Arial Narrow" w:hAnsi="Arial Narrow" w:cs="Arial"/>
        </w:rPr>
      </w:pPr>
      <w:r w:rsidRPr="008C4DC2">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8C4DC2" w:rsidRDefault="00935E5D" w:rsidP="00935E5D">
      <w:pPr>
        <w:spacing w:before="120" w:after="120" w:line="360" w:lineRule="atLeast"/>
        <w:ind w:left="720"/>
        <w:jc w:val="both"/>
        <w:rPr>
          <w:rFonts w:ascii="Arial Narrow" w:hAnsi="Arial Narrow" w:cs="Arial"/>
        </w:rPr>
      </w:pPr>
      <w:r w:rsidRPr="008C4DC2">
        <w:rPr>
          <w:rFonts w:ascii="Arial Narrow" w:hAnsi="Arial Narrow" w:cs="Arial"/>
        </w:rPr>
        <w:t>*</w:t>
      </w:r>
      <w:r w:rsidRPr="008C4DC2">
        <w:rPr>
          <w:rFonts w:ascii="Arial Narrow" w:hAnsi="Arial Narrow" w:cs="Arial"/>
        </w:rPr>
        <w:tab/>
        <w:t xml:space="preserve">Storage Temperature </w:t>
      </w:r>
      <w:r w:rsidRPr="008C4DC2">
        <w:rPr>
          <w:rFonts w:ascii="Arial Narrow" w:hAnsi="Arial Narrow" w:cs="Arial"/>
        </w:rPr>
        <w:tab/>
      </w:r>
      <w:r w:rsidRPr="008C4DC2">
        <w:rPr>
          <w:rFonts w:ascii="Arial Narrow" w:hAnsi="Arial Narrow" w:cs="Arial"/>
        </w:rPr>
        <w:tab/>
        <w:t>0 to 70 degree Celsius</w:t>
      </w:r>
    </w:p>
    <w:p w:rsidR="00935E5D" w:rsidRPr="008C4DC2" w:rsidRDefault="00935E5D" w:rsidP="00935E5D">
      <w:pPr>
        <w:spacing w:before="120" w:after="120" w:line="360" w:lineRule="atLeast"/>
        <w:ind w:left="720"/>
        <w:jc w:val="both"/>
        <w:rPr>
          <w:rFonts w:ascii="Arial Narrow" w:hAnsi="Arial Narrow" w:cs="Arial"/>
        </w:rPr>
      </w:pPr>
      <w:r w:rsidRPr="008C4DC2">
        <w:rPr>
          <w:rFonts w:ascii="Arial Narrow" w:hAnsi="Arial Narrow" w:cs="Arial"/>
        </w:rPr>
        <w:t>*</w:t>
      </w:r>
      <w:r w:rsidRPr="008C4DC2">
        <w:rPr>
          <w:rFonts w:ascii="Arial Narrow" w:hAnsi="Arial Narrow" w:cs="Arial"/>
        </w:rPr>
        <w:tab/>
        <w:t xml:space="preserve">Operating Temperature </w:t>
      </w:r>
      <w:r w:rsidRPr="008C4DC2">
        <w:rPr>
          <w:rFonts w:ascii="Arial Narrow" w:hAnsi="Arial Narrow" w:cs="Arial"/>
        </w:rPr>
        <w:tab/>
      </w:r>
      <w:r w:rsidR="004338A4" w:rsidRPr="008C4DC2">
        <w:rPr>
          <w:rFonts w:ascii="Arial Narrow" w:hAnsi="Arial Narrow" w:cs="Arial"/>
        </w:rPr>
        <w:tab/>
      </w:r>
      <w:r w:rsidRPr="008C4DC2">
        <w:rPr>
          <w:rFonts w:ascii="Arial Narrow" w:hAnsi="Arial Narrow" w:cs="Arial"/>
        </w:rPr>
        <w:t>0 to 50 degree Celsius</w:t>
      </w:r>
    </w:p>
    <w:p w:rsidR="00935E5D" w:rsidRPr="008C4DC2" w:rsidRDefault="00935E5D" w:rsidP="00935E5D">
      <w:pPr>
        <w:spacing w:before="120" w:after="120" w:line="360" w:lineRule="atLeast"/>
        <w:ind w:left="720"/>
        <w:jc w:val="both"/>
        <w:rPr>
          <w:rFonts w:ascii="Arial Narrow" w:hAnsi="Arial Narrow" w:cs="Arial"/>
        </w:rPr>
      </w:pPr>
      <w:r w:rsidRPr="008C4DC2">
        <w:rPr>
          <w:rFonts w:ascii="Arial Narrow" w:hAnsi="Arial Narrow" w:cs="Arial"/>
        </w:rPr>
        <w:t>*</w:t>
      </w:r>
      <w:r w:rsidRPr="008C4DC2">
        <w:rPr>
          <w:rFonts w:ascii="Arial Narrow" w:hAnsi="Arial Narrow" w:cs="Arial"/>
        </w:rPr>
        <w:tab/>
        <w:t>Humidity</w:t>
      </w:r>
      <w:r w:rsidRPr="008C4DC2">
        <w:rPr>
          <w:rFonts w:ascii="Arial Narrow" w:hAnsi="Arial Narrow" w:cs="Arial"/>
        </w:rPr>
        <w:tab/>
      </w:r>
      <w:r w:rsidRPr="008C4DC2">
        <w:rPr>
          <w:rFonts w:ascii="Arial Narrow" w:hAnsi="Arial Narrow" w:cs="Arial"/>
        </w:rPr>
        <w:tab/>
      </w:r>
      <w:r w:rsidRPr="008C4DC2">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8C4DC2">
        <w:rPr>
          <w:rFonts w:ascii="Arial Narrow" w:hAnsi="Arial Narrow" w:cs="Arial"/>
        </w:rPr>
        <w:t>All the equipment</w:t>
      </w:r>
      <w:r w:rsidR="00327AE8" w:rsidRPr="008C4DC2">
        <w:rPr>
          <w:rFonts w:ascii="Arial Narrow" w:hAnsi="Arial Narrow" w:cs="Arial"/>
        </w:rPr>
        <w:t>s</w:t>
      </w:r>
      <w:r w:rsidRPr="008C4DC2">
        <w:rPr>
          <w:rFonts w:ascii="Arial Narrow" w:hAnsi="Arial Narrow" w:cs="Arial"/>
        </w:rPr>
        <w:t xml:space="preserve"> are </w:t>
      </w:r>
      <w:r w:rsidR="00327AE8" w:rsidRPr="008C4DC2">
        <w:rPr>
          <w:rFonts w:ascii="Arial Narrow" w:hAnsi="Arial Narrow" w:cs="Arial"/>
        </w:rPr>
        <w:t>required</w:t>
      </w:r>
      <w:r w:rsidRPr="008C4DC2">
        <w:rPr>
          <w:rFonts w:ascii="Arial Narrow" w:hAnsi="Arial Narrow" w:cs="Arial"/>
        </w:rPr>
        <w:t xml:space="preserve">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 would be delivered by the supplier at CET, TECHNO CAMPUS, Ghatikia, Bhubaneswar – 751003,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327AE8" w:rsidP="00935E5D">
      <w:pPr>
        <w:pStyle w:val="BodyText"/>
        <w:spacing w:line="360" w:lineRule="atLeast"/>
        <w:ind w:left="720"/>
        <w:jc w:val="both"/>
        <w:rPr>
          <w:rFonts w:ascii="Arial Narrow" w:hAnsi="Arial Narrow" w:cs="Arial"/>
        </w:rPr>
      </w:pPr>
      <w:r>
        <w:rPr>
          <w:rFonts w:ascii="Arial Narrow" w:hAnsi="Arial Narrow" w:cs="Arial"/>
        </w:rPr>
        <w:t>The equipment should confi</w:t>
      </w:r>
      <w:r w:rsidR="00935E5D" w:rsidRPr="0051395D">
        <w:rPr>
          <w:rFonts w:ascii="Arial Narrow" w:hAnsi="Arial Narrow" w:cs="Arial"/>
        </w:rPr>
        <w:t>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BE0215" w:rsidRPr="0051395D">
        <w:rPr>
          <w:rFonts w:ascii="Arial Narrow" w:hAnsi="Arial Narrow" w:cs="Arial"/>
        </w:rPr>
        <w:t>borne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w:t>
      </w:r>
      <w:r w:rsidR="00327AE8">
        <w:rPr>
          <w:rFonts w:ascii="Arial Narrow" w:hAnsi="Arial Narrow" w:cs="Arial"/>
        </w:rPr>
        <w:t>,</w:t>
      </w:r>
      <w:r w:rsidRPr="0051395D">
        <w:rPr>
          <w:rFonts w:ascii="Arial Narrow" w:hAnsi="Arial Narrow" w:cs="Arial"/>
        </w:rPr>
        <w:t xml:space="preserve"> supplied by the supplier</w:t>
      </w:r>
      <w:r w:rsidR="00327AE8">
        <w:rPr>
          <w:rFonts w:ascii="Arial Narrow" w:hAnsi="Arial Narrow" w:cs="Arial"/>
        </w:rPr>
        <w:t>,</w:t>
      </w:r>
      <w:r w:rsidRPr="0051395D">
        <w:rPr>
          <w:rFonts w:ascii="Arial Narrow" w:hAnsi="Arial Narrow" w:cs="Arial"/>
        </w:rPr>
        <w:t xml:space="preserv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supplier will be intimated to take back the stocks at his own cost within three days from the date of rejection and to replace the same within 7 days, failing which the EMD will be invoked in addition </w:t>
      </w:r>
      <w:r w:rsidR="00327AE8">
        <w:rPr>
          <w:rFonts w:ascii="Arial Narrow" w:hAnsi="Arial Narrow" w:cs="Arial"/>
        </w:rPr>
        <w:t>of</w:t>
      </w:r>
      <w:r w:rsidRPr="0051395D">
        <w:rPr>
          <w:rFonts w:ascii="Arial Narrow" w:hAnsi="Arial Narrow" w:cs="Arial"/>
        </w:rPr>
        <w:t xml:space="preserve">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Ghatikia, </w:t>
      </w:r>
      <w:r w:rsidR="00FF0FDE">
        <w:rPr>
          <w:rFonts w:ascii="Arial Narrow" w:hAnsi="Arial Narrow" w:cs="Arial"/>
        </w:rPr>
        <w:t xml:space="preserve">PO: Mahalaxmivihar, </w:t>
      </w:r>
      <w:r w:rsidRPr="0051395D">
        <w:rPr>
          <w:rFonts w:ascii="Arial Narrow" w:hAnsi="Arial Narrow" w:cs="Arial"/>
        </w:rPr>
        <w:t>Bhubaneswar – 7510</w:t>
      </w:r>
      <w:r w:rsidR="00FF0FDE">
        <w:rPr>
          <w:rFonts w:ascii="Arial Narrow" w:hAnsi="Arial Narrow" w:cs="Arial"/>
        </w:rPr>
        <w:t>29</w:t>
      </w:r>
      <w:r w:rsidRPr="0051395D">
        <w:rPr>
          <w:rFonts w:ascii="Arial Narrow" w:hAnsi="Arial Narrow" w:cs="Arial"/>
        </w:rPr>
        <w:t>, O</w:t>
      </w:r>
      <w:r w:rsidR="00271621" w:rsidRPr="0051395D">
        <w:rPr>
          <w:rFonts w:ascii="Arial Narrow" w:hAnsi="Arial Narrow" w:cs="Arial"/>
        </w:rPr>
        <w:t>disha</w:t>
      </w:r>
      <w:r w:rsidR="00327AE8">
        <w:rPr>
          <w:rFonts w:ascii="Arial Narrow" w:hAnsi="Arial Narrow" w:cs="Arial"/>
        </w:rPr>
        <w:t>, India through Bhubaneswar air p</w:t>
      </w:r>
      <w:r w:rsidRPr="0051395D">
        <w:rPr>
          <w:rFonts w:ascii="Arial Narrow" w:hAnsi="Arial Narrow" w:cs="Arial"/>
        </w:rPr>
        <w:t>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is to bring their own testing and measuring instruments required for installation, testing, commissioning, which can be taken back after completion.</w:t>
      </w:r>
    </w:p>
    <w:p w:rsidR="00935E5D" w:rsidRPr="008C4DC2" w:rsidRDefault="00935E5D" w:rsidP="00935E5D">
      <w:pPr>
        <w:numPr>
          <w:ilvl w:val="0"/>
          <w:numId w:val="7"/>
        </w:numPr>
        <w:suppressAutoHyphens/>
        <w:spacing w:before="120" w:after="120" w:line="360" w:lineRule="atLeast"/>
        <w:jc w:val="both"/>
        <w:rPr>
          <w:rFonts w:ascii="Arial Narrow" w:hAnsi="Arial Narrow" w:cs="Arial"/>
        </w:rPr>
      </w:pPr>
      <w:r w:rsidRPr="008C4DC2">
        <w:rPr>
          <w:rFonts w:ascii="Arial Narrow" w:hAnsi="Arial Narrow" w:cs="Arial"/>
        </w:rPr>
        <w:t xml:space="preserve">Installation must complete within </w:t>
      </w:r>
      <w:r w:rsidR="00B35627" w:rsidRPr="008C4DC2">
        <w:rPr>
          <w:rFonts w:ascii="Arial Narrow" w:hAnsi="Arial Narrow" w:cs="Arial"/>
        </w:rPr>
        <w:t>15 days</w:t>
      </w:r>
      <w:r w:rsidRPr="008C4DC2">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564EA9">
        <w:rPr>
          <w:rFonts w:ascii="Arial Narrow" w:hAnsi="Arial Narrow" w:cs="Arial"/>
          <w:color w:val="FF0000"/>
        </w:rPr>
        <w:t>Rs.</w:t>
      </w:r>
      <w:r w:rsidR="00564EA9">
        <w:rPr>
          <w:rFonts w:ascii="Arial Narrow" w:hAnsi="Arial Narrow" w:cs="Arial"/>
          <w:color w:val="FF0000"/>
        </w:rPr>
        <w:t>4</w:t>
      </w:r>
      <w:r w:rsidR="00C47D7B" w:rsidRPr="00564EA9">
        <w:rPr>
          <w:rFonts w:ascii="Arial Narrow" w:hAnsi="Arial Narrow" w:cs="Arial"/>
          <w:color w:val="FF0000"/>
        </w:rPr>
        <w:t>000</w:t>
      </w:r>
      <w:r w:rsidR="0073438A" w:rsidRPr="00564EA9">
        <w:rPr>
          <w:rFonts w:ascii="Arial Narrow" w:hAnsi="Arial Narrow" w:cs="Arial"/>
          <w:b/>
          <w:color w:val="FF0000"/>
        </w:rPr>
        <w:t xml:space="preserve">/ </w:t>
      </w:r>
      <w:r w:rsidR="000D237B" w:rsidRPr="00564EA9">
        <w:rPr>
          <w:rFonts w:ascii="Arial Narrow" w:hAnsi="Arial Narrow" w:cs="Arial"/>
          <w:b/>
          <w:color w:val="FF0000"/>
        </w:rPr>
        <w:t>-</w:t>
      </w:r>
      <w:r w:rsidR="000D237B" w:rsidRPr="0051395D">
        <w:rPr>
          <w:rFonts w:ascii="Arial Narrow" w:hAnsi="Arial Narrow" w:cs="Arial"/>
          <w:b/>
        </w:rPr>
        <w:t xml:space="preserve"> in</w:t>
      </w:r>
      <w:r w:rsidR="0073438A" w:rsidRPr="0051395D">
        <w:rPr>
          <w:rFonts w:ascii="Arial Narrow" w:hAnsi="Arial Narrow" w:cs="Arial"/>
          <w:b/>
        </w:rPr>
        <w:t xml:space="preserve">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0D237B" w:rsidRDefault="000D237B" w:rsidP="000D237B">
      <w:pPr>
        <w:suppressAutoHyphens/>
        <w:spacing w:before="120" w:after="120" w:line="360" w:lineRule="atLeast"/>
        <w:jc w:val="both"/>
        <w:rPr>
          <w:rFonts w:ascii="Arial Narrow" w:hAnsi="Arial Narrow" w:cs="Arial"/>
          <w:b/>
          <w:sz w:val="21"/>
          <w:szCs w:val="21"/>
        </w:rPr>
      </w:pPr>
    </w:p>
    <w:p w:rsidR="00935E5D" w:rsidRPr="0051395D" w:rsidRDefault="00287C98" w:rsidP="000D237B">
      <w:pPr>
        <w:suppressAutoHyphens/>
        <w:spacing w:before="120" w:after="120" w:line="360" w:lineRule="atLeast"/>
        <w:ind w:firstLine="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6B247C" w:rsidRPr="0051395D">
        <w:rPr>
          <w:rFonts w:ascii="Arial Narrow" w:hAnsi="Arial Narrow" w:cs="Arial"/>
          <w:b/>
          <w:bCs/>
          <w:lang w:val="en-GB"/>
        </w:rPr>
        <w:t>commissioning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without assigning any reasons there 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287C98" w:rsidRPr="000D237B" w:rsidRDefault="00287C98" w:rsidP="00A666DB">
      <w:pPr>
        <w:spacing w:before="240" w:after="240" w:line="360" w:lineRule="atLeast"/>
        <w:jc w:val="both"/>
        <w:rPr>
          <w:rFonts w:ascii="Arial Narrow" w:hAnsi="Arial Narrow" w:cs="Arial"/>
          <w:b/>
          <w:bCs/>
          <w:color w:val="FF0000"/>
          <w:sz w:val="28"/>
        </w:rPr>
      </w:pPr>
      <w:r w:rsidRPr="000D237B">
        <w:rPr>
          <w:rFonts w:ascii="Arial Narrow" w:hAnsi="Arial Narrow" w:cs="Arial"/>
          <w:b/>
          <w:color w:val="FF0000"/>
          <w:sz w:val="28"/>
        </w:rPr>
        <w:lastRenderedPageBreak/>
        <w:t xml:space="preserve">List </w:t>
      </w:r>
      <w:r w:rsidR="008A12C9" w:rsidRPr="000D237B">
        <w:rPr>
          <w:rFonts w:ascii="Arial Narrow" w:hAnsi="Arial Narrow" w:cs="Arial"/>
          <w:b/>
          <w:color w:val="FF0000"/>
          <w:sz w:val="28"/>
        </w:rPr>
        <w:t>of equipments</w:t>
      </w:r>
      <w:r w:rsidRPr="000D237B">
        <w:rPr>
          <w:rFonts w:ascii="Arial Narrow" w:hAnsi="Arial Narrow" w:cs="Arial"/>
          <w:b/>
          <w:color w:val="FF0000"/>
          <w:sz w:val="28"/>
        </w:rPr>
        <w:t xml:space="preserve"> with technical sp</w:t>
      </w:r>
      <w:r w:rsidR="008A12C9" w:rsidRPr="000D237B">
        <w:rPr>
          <w:rFonts w:ascii="Arial Narrow" w:hAnsi="Arial Narrow" w:cs="Arial"/>
          <w:b/>
          <w:color w:val="FF0000"/>
          <w:sz w:val="28"/>
        </w:rPr>
        <w:t>ecificatio</w:t>
      </w:r>
      <w:r w:rsidR="00EF5E44" w:rsidRPr="000D237B">
        <w:rPr>
          <w:rFonts w:ascii="Arial Narrow" w:hAnsi="Arial Narrow" w:cs="Arial"/>
          <w:b/>
          <w:color w:val="FF0000"/>
          <w:sz w:val="28"/>
        </w:rPr>
        <w:t xml:space="preserve">n required for </w:t>
      </w:r>
      <w:r w:rsidR="00464FD5" w:rsidRPr="000D237B">
        <w:rPr>
          <w:rFonts w:ascii="Arial Narrow" w:hAnsi="Arial Narrow" w:cs="Arial"/>
          <w:b/>
          <w:color w:val="FF0000"/>
          <w:sz w:val="28"/>
        </w:rPr>
        <w:t>Survey</w:t>
      </w:r>
      <w:r w:rsidR="00F02934">
        <w:rPr>
          <w:rFonts w:ascii="Arial Narrow" w:hAnsi="Arial Narrow" w:cs="Arial"/>
          <w:b/>
          <w:color w:val="FF0000"/>
          <w:sz w:val="28"/>
        </w:rPr>
        <w:t>ing</w:t>
      </w:r>
      <w:r w:rsidR="00EA12AE" w:rsidRPr="000D237B">
        <w:rPr>
          <w:rFonts w:ascii="Arial Narrow" w:hAnsi="Arial Narrow" w:cs="Arial"/>
          <w:b/>
          <w:color w:val="FF0000"/>
          <w:sz w:val="28"/>
        </w:rPr>
        <w:t xml:space="preserve"> </w:t>
      </w:r>
      <w:r w:rsidR="008A12C9" w:rsidRPr="000D237B">
        <w:rPr>
          <w:rFonts w:ascii="Arial Narrow" w:hAnsi="Arial Narrow" w:cs="Arial"/>
          <w:b/>
          <w:color w:val="FF0000"/>
          <w:sz w:val="28"/>
        </w:rPr>
        <w:t>Lab. of Civil</w:t>
      </w:r>
      <w:r w:rsidRPr="000D237B">
        <w:rPr>
          <w:rFonts w:ascii="Arial Narrow" w:hAnsi="Arial Narrow" w:cs="Arial"/>
          <w:b/>
          <w:color w:val="FF0000"/>
          <w:sz w:val="28"/>
        </w:rPr>
        <w:t xml:space="preserve"> Engineering </w:t>
      </w:r>
      <w:r w:rsidR="00A666DB" w:rsidRPr="000D237B">
        <w:rPr>
          <w:rFonts w:ascii="Arial Narrow" w:hAnsi="Arial Narrow" w:cs="Arial"/>
          <w:b/>
          <w:bCs/>
          <w:color w:val="FF0000"/>
          <w:sz w:val="28"/>
        </w:rPr>
        <w:t>Department:</w:t>
      </w:r>
    </w:p>
    <w:p w:rsidR="000D237B" w:rsidRPr="00425E0C" w:rsidRDefault="000D237B" w:rsidP="00A666DB">
      <w:pPr>
        <w:spacing w:before="240" w:after="240" w:line="360" w:lineRule="atLeast"/>
        <w:jc w:val="both"/>
        <w:rPr>
          <w:rFonts w:ascii="Arial Narrow" w:hAnsi="Arial Narrow" w:cs="Arial"/>
          <w:b/>
          <w:color w:val="FF0000"/>
        </w:rPr>
      </w:pPr>
    </w:p>
    <w:tbl>
      <w:tblPr>
        <w:tblStyle w:val="TableGrid"/>
        <w:tblW w:w="0" w:type="auto"/>
        <w:tblLook w:val="04A0"/>
      </w:tblPr>
      <w:tblGrid>
        <w:gridCol w:w="570"/>
        <w:gridCol w:w="7149"/>
        <w:gridCol w:w="1137"/>
      </w:tblGrid>
      <w:tr w:rsidR="000D237B" w:rsidTr="00B543DD">
        <w:tc>
          <w:tcPr>
            <w:tcW w:w="558" w:type="dxa"/>
          </w:tcPr>
          <w:p w:rsidR="000D237B" w:rsidRPr="00987E1A" w:rsidRDefault="000D237B" w:rsidP="00B543DD">
            <w:pPr>
              <w:jc w:val="center"/>
              <w:rPr>
                <w:b/>
              </w:rPr>
            </w:pPr>
            <w:r w:rsidRPr="00987E1A">
              <w:rPr>
                <w:b/>
              </w:rPr>
              <w:t>Sl No.</w:t>
            </w:r>
          </w:p>
        </w:tc>
        <w:tc>
          <w:tcPr>
            <w:tcW w:w="8100" w:type="dxa"/>
          </w:tcPr>
          <w:p w:rsidR="000D237B" w:rsidRPr="00D11FE0" w:rsidRDefault="000D237B" w:rsidP="00B543DD">
            <w:pPr>
              <w:jc w:val="center"/>
              <w:rPr>
                <w:b/>
              </w:rPr>
            </w:pPr>
            <w:r w:rsidRPr="00D11FE0">
              <w:rPr>
                <w:b/>
              </w:rPr>
              <w:t>Equipment Name</w:t>
            </w:r>
            <w:r>
              <w:rPr>
                <w:b/>
              </w:rPr>
              <w:t xml:space="preserve"> with Specifications</w:t>
            </w:r>
          </w:p>
        </w:tc>
        <w:tc>
          <w:tcPr>
            <w:tcW w:w="918" w:type="dxa"/>
          </w:tcPr>
          <w:p w:rsidR="000D237B" w:rsidRPr="00D11FE0" w:rsidRDefault="000D237B" w:rsidP="00B543DD">
            <w:pPr>
              <w:jc w:val="center"/>
              <w:rPr>
                <w:b/>
              </w:rPr>
            </w:pPr>
            <w:r w:rsidRPr="00D11FE0">
              <w:rPr>
                <w:b/>
              </w:rPr>
              <w:t>Quantity</w:t>
            </w:r>
          </w:p>
          <w:p w:rsidR="000D237B" w:rsidRPr="00D11FE0" w:rsidRDefault="000D237B" w:rsidP="00B543DD">
            <w:pPr>
              <w:jc w:val="center"/>
              <w:rPr>
                <w:b/>
              </w:rPr>
            </w:pPr>
          </w:p>
        </w:tc>
      </w:tr>
      <w:tr w:rsidR="000D237B" w:rsidTr="00B543DD">
        <w:tc>
          <w:tcPr>
            <w:tcW w:w="558" w:type="dxa"/>
          </w:tcPr>
          <w:p w:rsidR="000D237B" w:rsidRPr="00077917" w:rsidRDefault="000D237B" w:rsidP="00B543DD">
            <w:pPr>
              <w:jc w:val="center"/>
            </w:pPr>
            <w:r w:rsidRPr="00077917">
              <w:t>1</w:t>
            </w:r>
          </w:p>
        </w:tc>
        <w:tc>
          <w:tcPr>
            <w:tcW w:w="8100" w:type="dxa"/>
          </w:tcPr>
          <w:p w:rsidR="000D237B" w:rsidRPr="007101F9" w:rsidRDefault="000D237B" w:rsidP="00B543DD">
            <w:pPr>
              <w:rPr>
                <w:b/>
                <w:bCs/>
                <w:color w:val="000000"/>
                <w:u w:val="single"/>
              </w:rPr>
            </w:pPr>
            <w:r w:rsidRPr="007101F9">
              <w:rPr>
                <w:b/>
                <w:bCs/>
                <w:color w:val="000000"/>
                <w:u w:val="single"/>
              </w:rPr>
              <w:t>Electronic Total Station</w:t>
            </w:r>
          </w:p>
          <w:p w:rsidR="000D237B" w:rsidRDefault="000D237B" w:rsidP="00B543DD">
            <w:pPr>
              <w:autoSpaceDE w:val="0"/>
              <w:autoSpaceDN w:val="0"/>
              <w:adjustRightInd w:val="0"/>
              <w:rPr>
                <w:bCs/>
                <w:color w:val="000000"/>
              </w:rPr>
            </w:pPr>
          </w:p>
          <w:p w:rsidR="000D237B" w:rsidRDefault="000D237B" w:rsidP="00B543DD">
            <w:pPr>
              <w:autoSpaceDE w:val="0"/>
              <w:autoSpaceDN w:val="0"/>
              <w:adjustRightInd w:val="0"/>
              <w:rPr>
                <w:b/>
                <w:bCs/>
                <w:color w:val="000000"/>
              </w:rPr>
            </w:pPr>
            <w:r w:rsidRPr="007101F9">
              <w:rPr>
                <w:b/>
                <w:bCs/>
                <w:color w:val="000000"/>
              </w:rPr>
              <w:t>General:</w:t>
            </w:r>
          </w:p>
          <w:p w:rsidR="000D237B" w:rsidRPr="007101F9" w:rsidRDefault="000D237B" w:rsidP="00B543DD">
            <w:pPr>
              <w:autoSpaceDE w:val="0"/>
              <w:autoSpaceDN w:val="0"/>
              <w:adjustRightInd w:val="0"/>
              <w:rPr>
                <w:color w:val="000000"/>
              </w:rPr>
            </w:pPr>
            <w:r w:rsidRPr="007101F9">
              <w:rPr>
                <w:color w:val="000000"/>
              </w:rPr>
              <w:t xml:space="preserve">Weight with handle &amp; battery   : </w:t>
            </w:r>
            <w:r>
              <w:rPr>
                <w:color w:val="000000"/>
              </w:rPr>
              <w:t>4</w:t>
            </w:r>
            <w:r w:rsidRPr="007101F9">
              <w:rPr>
                <w:color w:val="000000"/>
              </w:rPr>
              <w:t xml:space="preserve"> kgs </w:t>
            </w:r>
            <w:r>
              <w:rPr>
                <w:color w:val="000000"/>
              </w:rPr>
              <w:t>to 7 kgs</w:t>
            </w:r>
            <w:r w:rsidRPr="007101F9">
              <w:rPr>
                <w:color w:val="000000"/>
              </w:rPr>
              <w:t xml:space="preserve"> </w:t>
            </w:r>
          </w:p>
          <w:p w:rsidR="000D237B" w:rsidRDefault="000D237B" w:rsidP="00B543DD">
            <w:pPr>
              <w:autoSpaceDE w:val="0"/>
              <w:autoSpaceDN w:val="0"/>
              <w:adjustRightInd w:val="0"/>
              <w:rPr>
                <w:color w:val="000000"/>
              </w:rPr>
            </w:pPr>
            <w:r>
              <w:rPr>
                <w:color w:val="000000"/>
              </w:rPr>
              <w:t>Battery:</w:t>
            </w:r>
            <w:r w:rsidRPr="007101F9">
              <w:rPr>
                <w:color w:val="000000"/>
              </w:rPr>
              <w:t xml:space="preserve"> Rechargeable batteries (Ope</w:t>
            </w:r>
            <w:r>
              <w:rPr>
                <w:color w:val="000000"/>
              </w:rPr>
              <w:t>rational time approx. 30 hrs.)- 1</w:t>
            </w:r>
            <w:r w:rsidRPr="007101F9">
              <w:rPr>
                <w:color w:val="000000"/>
              </w:rPr>
              <w:t>no.</w:t>
            </w:r>
          </w:p>
          <w:p w:rsidR="000D237B" w:rsidRDefault="000D237B" w:rsidP="00B543DD">
            <w:pPr>
              <w:autoSpaceDE w:val="0"/>
              <w:autoSpaceDN w:val="0"/>
              <w:adjustRightInd w:val="0"/>
              <w:rPr>
                <w:color w:val="000000"/>
              </w:rPr>
            </w:pPr>
            <w:r w:rsidRPr="007101F9">
              <w:rPr>
                <w:color w:val="000000"/>
              </w:rPr>
              <w:t xml:space="preserve">Key     : </w:t>
            </w:r>
            <w:r>
              <w:rPr>
                <w:color w:val="000000"/>
              </w:rPr>
              <w:t>Trigger Key f</w:t>
            </w:r>
            <w:r w:rsidRPr="007101F9">
              <w:rPr>
                <w:color w:val="000000"/>
              </w:rPr>
              <w:t>or quick measurement.</w:t>
            </w:r>
          </w:p>
          <w:p w:rsidR="000D237B" w:rsidRDefault="000D237B" w:rsidP="00B543DD">
            <w:pPr>
              <w:autoSpaceDE w:val="0"/>
              <w:autoSpaceDN w:val="0"/>
              <w:adjustRightInd w:val="0"/>
              <w:rPr>
                <w:color w:val="000000"/>
              </w:rPr>
            </w:pPr>
            <w:r>
              <w:rPr>
                <w:color w:val="000000"/>
              </w:rPr>
              <w:t>Quick charger</w:t>
            </w:r>
            <w:r w:rsidRPr="007101F9">
              <w:rPr>
                <w:color w:val="000000"/>
              </w:rPr>
              <w:t>: 1no.</w:t>
            </w:r>
          </w:p>
          <w:p w:rsidR="000D237B" w:rsidRPr="007101F9" w:rsidRDefault="000D237B" w:rsidP="00B543DD">
            <w:pPr>
              <w:autoSpaceDE w:val="0"/>
              <w:autoSpaceDN w:val="0"/>
              <w:adjustRightInd w:val="0"/>
              <w:rPr>
                <w:color w:val="000000"/>
              </w:rPr>
            </w:pPr>
            <w:r w:rsidRPr="007101F9">
              <w:rPr>
                <w:color w:val="000000"/>
              </w:rPr>
              <w:t>Dust &amp; Water Proof Protection   : IP66 or better.</w:t>
            </w:r>
          </w:p>
          <w:p w:rsidR="000D237B" w:rsidRDefault="000D237B" w:rsidP="00B543DD">
            <w:pPr>
              <w:autoSpaceDE w:val="0"/>
              <w:autoSpaceDN w:val="0"/>
              <w:adjustRightInd w:val="0"/>
              <w:rPr>
                <w:color w:val="000000"/>
              </w:rPr>
            </w:pPr>
            <w:r>
              <w:rPr>
                <w:color w:val="000000"/>
              </w:rPr>
              <w:t>Operating Temperature : - 5 ̊  to + 50 ̊ C</w:t>
            </w:r>
          </w:p>
          <w:p w:rsidR="000D237B" w:rsidRDefault="000D237B" w:rsidP="00B543DD">
            <w:pPr>
              <w:autoSpaceDE w:val="0"/>
              <w:autoSpaceDN w:val="0"/>
              <w:adjustRightInd w:val="0"/>
              <w:rPr>
                <w:color w:val="000000"/>
              </w:rPr>
            </w:pPr>
            <w:r w:rsidRPr="007101F9">
              <w:rPr>
                <w:color w:val="000000"/>
              </w:rPr>
              <w:t xml:space="preserve">Guide Light     : </w:t>
            </w:r>
            <w:r>
              <w:rPr>
                <w:color w:val="000000"/>
              </w:rPr>
              <w:t>Helps in speeding up Setting Out works</w:t>
            </w:r>
          </w:p>
          <w:p w:rsidR="000D237B" w:rsidRDefault="000D237B" w:rsidP="00B543DD">
            <w:pPr>
              <w:autoSpaceDE w:val="0"/>
              <w:autoSpaceDN w:val="0"/>
              <w:adjustRightInd w:val="0"/>
              <w:rPr>
                <w:color w:val="000000"/>
              </w:rPr>
            </w:pPr>
          </w:p>
          <w:p w:rsidR="000D237B" w:rsidRPr="00AD636E" w:rsidRDefault="000D237B" w:rsidP="00B543DD">
            <w:pPr>
              <w:autoSpaceDE w:val="0"/>
              <w:autoSpaceDN w:val="0"/>
              <w:adjustRightInd w:val="0"/>
              <w:rPr>
                <w:b/>
                <w:bCs/>
                <w:color w:val="000000"/>
              </w:rPr>
            </w:pPr>
            <w:r w:rsidRPr="00AD636E">
              <w:rPr>
                <w:b/>
                <w:bCs/>
                <w:color w:val="000000"/>
              </w:rPr>
              <w:t>Telescope:</w:t>
            </w:r>
          </w:p>
          <w:p w:rsidR="000D237B" w:rsidRDefault="000D237B" w:rsidP="00B543DD">
            <w:pPr>
              <w:autoSpaceDE w:val="0"/>
              <w:autoSpaceDN w:val="0"/>
              <w:adjustRightInd w:val="0"/>
              <w:rPr>
                <w:color w:val="000000"/>
              </w:rPr>
            </w:pPr>
            <w:r w:rsidRPr="00AD636E">
              <w:rPr>
                <w:color w:val="000000"/>
              </w:rPr>
              <w:t>Magnification     : 30X or better</w:t>
            </w:r>
          </w:p>
          <w:p w:rsidR="000D237B" w:rsidRPr="00AD636E" w:rsidRDefault="000D237B" w:rsidP="00B543DD">
            <w:pPr>
              <w:autoSpaceDE w:val="0"/>
              <w:autoSpaceDN w:val="0"/>
              <w:adjustRightInd w:val="0"/>
              <w:rPr>
                <w:color w:val="000000"/>
              </w:rPr>
            </w:pPr>
            <w:r w:rsidRPr="00AD636E">
              <w:t>Resolving power</w:t>
            </w:r>
            <w:r>
              <w:t xml:space="preserve">  </w:t>
            </w:r>
            <w:r w:rsidRPr="00AD636E">
              <w:t>:  2.5"</w:t>
            </w:r>
            <w:r>
              <w:t xml:space="preserve"> or better</w:t>
            </w:r>
          </w:p>
          <w:p w:rsidR="000D237B" w:rsidRDefault="000D237B" w:rsidP="00B543DD">
            <w:pPr>
              <w:autoSpaceDE w:val="0"/>
              <w:autoSpaceDN w:val="0"/>
              <w:adjustRightInd w:val="0"/>
              <w:rPr>
                <w:color w:val="000000"/>
              </w:rPr>
            </w:pPr>
            <w:r w:rsidRPr="00AD636E">
              <w:rPr>
                <w:color w:val="000000"/>
              </w:rPr>
              <w:t>Image      : Erect</w:t>
            </w:r>
          </w:p>
          <w:p w:rsidR="000D237B" w:rsidRDefault="000D237B" w:rsidP="00B543DD">
            <w:pPr>
              <w:autoSpaceDE w:val="0"/>
              <w:autoSpaceDN w:val="0"/>
              <w:adjustRightInd w:val="0"/>
              <w:rPr>
                <w:color w:val="000000"/>
              </w:rPr>
            </w:pPr>
          </w:p>
          <w:p w:rsidR="000D237B" w:rsidRPr="00AD636E" w:rsidRDefault="000D237B" w:rsidP="00B543DD">
            <w:pPr>
              <w:autoSpaceDE w:val="0"/>
              <w:autoSpaceDN w:val="0"/>
              <w:adjustRightInd w:val="0"/>
              <w:rPr>
                <w:b/>
                <w:bCs/>
                <w:color w:val="000000"/>
              </w:rPr>
            </w:pPr>
            <w:r w:rsidRPr="00AD636E">
              <w:rPr>
                <w:b/>
                <w:bCs/>
                <w:color w:val="000000"/>
              </w:rPr>
              <w:t>Angular Measurement:</w:t>
            </w:r>
          </w:p>
          <w:p w:rsidR="000D237B" w:rsidRPr="00AD636E" w:rsidRDefault="000D237B" w:rsidP="00B543DD">
            <w:pPr>
              <w:autoSpaceDE w:val="0"/>
              <w:autoSpaceDN w:val="0"/>
              <w:adjustRightInd w:val="0"/>
              <w:rPr>
                <w:color w:val="000000"/>
              </w:rPr>
            </w:pPr>
            <w:r w:rsidRPr="00AD636E">
              <w:rPr>
                <w:color w:val="000000"/>
              </w:rPr>
              <w:t>Angular Accuracy    : 5” or better</w:t>
            </w:r>
          </w:p>
          <w:p w:rsidR="000D237B" w:rsidRDefault="000D237B" w:rsidP="00B543DD">
            <w:pPr>
              <w:autoSpaceDE w:val="0"/>
              <w:autoSpaceDN w:val="0"/>
              <w:adjustRightInd w:val="0"/>
              <w:rPr>
                <w:color w:val="000000"/>
              </w:rPr>
            </w:pPr>
            <w:r w:rsidRPr="00AD636E">
              <w:rPr>
                <w:color w:val="000000"/>
              </w:rPr>
              <w:t>Least count     : 1” or better</w:t>
            </w:r>
          </w:p>
          <w:p w:rsidR="000D237B" w:rsidRDefault="000D237B" w:rsidP="00B543DD">
            <w:pPr>
              <w:autoSpaceDE w:val="0"/>
              <w:autoSpaceDN w:val="0"/>
              <w:adjustRightInd w:val="0"/>
              <w:rPr>
                <w:color w:val="000000"/>
              </w:rPr>
            </w:pPr>
          </w:p>
          <w:p w:rsidR="000D237B" w:rsidRPr="00AD636E" w:rsidRDefault="000D237B" w:rsidP="00B543DD">
            <w:pPr>
              <w:autoSpaceDE w:val="0"/>
              <w:autoSpaceDN w:val="0"/>
              <w:adjustRightInd w:val="0"/>
              <w:rPr>
                <w:b/>
                <w:bCs/>
                <w:color w:val="000000"/>
              </w:rPr>
            </w:pPr>
            <w:r w:rsidRPr="00AD636E">
              <w:rPr>
                <w:b/>
                <w:bCs/>
                <w:color w:val="000000"/>
              </w:rPr>
              <w:t xml:space="preserve">Distance Measurement: </w:t>
            </w:r>
          </w:p>
          <w:p w:rsidR="000D237B" w:rsidRPr="00AD636E" w:rsidRDefault="000D237B" w:rsidP="00B543DD">
            <w:pPr>
              <w:autoSpaceDE w:val="0"/>
              <w:autoSpaceDN w:val="0"/>
              <w:adjustRightInd w:val="0"/>
              <w:rPr>
                <w:color w:val="000000"/>
              </w:rPr>
            </w:pPr>
            <w:r w:rsidRPr="00AD636E">
              <w:rPr>
                <w:color w:val="000000"/>
              </w:rPr>
              <w:t>Distance</w:t>
            </w:r>
            <w:r>
              <w:rPr>
                <w:color w:val="000000"/>
              </w:rPr>
              <w:t xml:space="preserve"> range </w:t>
            </w:r>
            <w:r w:rsidRPr="00AD636E">
              <w:rPr>
                <w:color w:val="000000"/>
              </w:rPr>
              <w:t>: 500mts or better</w:t>
            </w:r>
            <w:r>
              <w:rPr>
                <w:color w:val="000000"/>
              </w:rPr>
              <w:t xml:space="preserve">  (without prism)</w:t>
            </w:r>
          </w:p>
          <w:p w:rsidR="000D237B" w:rsidRDefault="000D237B" w:rsidP="00B543DD">
            <w:pPr>
              <w:autoSpaceDE w:val="0"/>
              <w:autoSpaceDN w:val="0"/>
              <w:adjustRightInd w:val="0"/>
              <w:rPr>
                <w:iCs/>
                <w:color w:val="000000"/>
              </w:rPr>
            </w:pPr>
            <w:r w:rsidRPr="0099215F">
              <w:rPr>
                <w:iCs/>
                <w:color w:val="000000"/>
              </w:rPr>
              <w:t>Laser output in r</w:t>
            </w:r>
            <w:r>
              <w:rPr>
                <w:iCs/>
                <w:color w:val="000000"/>
              </w:rPr>
              <w:t>eflectorless mode  : Class1/2/3</w:t>
            </w:r>
          </w:p>
          <w:p w:rsidR="000D237B" w:rsidRDefault="000D237B" w:rsidP="00B543DD">
            <w:pPr>
              <w:autoSpaceDE w:val="0"/>
              <w:autoSpaceDN w:val="0"/>
              <w:adjustRightInd w:val="0"/>
              <w:rPr>
                <w:iCs/>
                <w:color w:val="000000"/>
              </w:rPr>
            </w:pPr>
            <w:r>
              <w:rPr>
                <w:color w:val="000000"/>
              </w:rPr>
              <w:t>Distance r</w:t>
            </w:r>
            <w:r w:rsidRPr="0099215F">
              <w:rPr>
                <w:color w:val="000000"/>
              </w:rPr>
              <w:t>ange</w:t>
            </w:r>
            <w:r>
              <w:rPr>
                <w:color w:val="000000"/>
              </w:rPr>
              <w:t xml:space="preserve"> </w:t>
            </w:r>
            <w:r w:rsidRPr="0099215F">
              <w:rPr>
                <w:color w:val="000000"/>
              </w:rPr>
              <w:t>: 4000mts or better (</w:t>
            </w:r>
            <w:r w:rsidRPr="0099215F">
              <w:rPr>
                <w:iCs/>
                <w:color w:val="000000"/>
              </w:rPr>
              <w:t>Under normal conditions</w:t>
            </w:r>
            <w:r>
              <w:rPr>
                <w:iCs/>
                <w:color w:val="000000"/>
              </w:rPr>
              <w:t xml:space="preserve"> and </w:t>
            </w:r>
            <w:r>
              <w:rPr>
                <w:color w:val="000000"/>
              </w:rPr>
              <w:t>with single Prism</w:t>
            </w:r>
            <w:r w:rsidRPr="0099215F">
              <w:rPr>
                <w:color w:val="000000"/>
              </w:rPr>
              <w:t xml:space="preserve"> </w:t>
            </w:r>
            <w:r w:rsidRPr="0099215F">
              <w:rPr>
                <w:iCs/>
                <w:color w:val="000000"/>
              </w:rPr>
              <w:t>)</w:t>
            </w:r>
          </w:p>
          <w:p w:rsidR="000D237B" w:rsidRPr="0099215F" w:rsidRDefault="000D237B" w:rsidP="00B543DD">
            <w:pPr>
              <w:autoSpaceDE w:val="0"/>
              <w:autoSpaceDN w:val="0"/>
              <w:adjustRightInd w:val="0"/>
              <w:rPr>
                <w:iCs/>
                <w:color w:val="000000"/>
              </w:rPr>
            </w:pPr>
            <w:r w:rsidRPr="0099215F">
              <w:t>Display resolution  : Fine/Rapid</w:t>
            </w:r>
          </w:p>
          <w:p w:rsidR="000D237B" w:rsidRDefault="000D237B" w:rsidP="00B543DD">
            <w:pPr>
              <w:autoSpaceDE w:val="0"/>
              <w:autoSpaceDN w:val="0"/>
              <w:adjustRightInd w:val="0"/>
              <w:rPr>
                <w:color w:val="000000"/>
              </w:rPr>
            </w:pPr>
          </w:p>
          <w:p w:rsidR="000D237B" w:rsidRPr="00C90241" w:rsidRDefault="000D237B" w:rsidP="00B543DD">
            <w:pPr>
              <w:autoSpaceDE w:val="0"/>
              <w:autoSpaceDN w:val="0"/>
              <w:adjustRightInd w:val="0"/>
              <w:rPr>
                <w:b/>
              </w:rPr>
            </w:pPr>
            <w:r>
              <w:rPr>
                <w:b/>
              </w:rPr>
              <w:t>Interface and Data management:</w:t>
            </w:r>
          </w:p>
          <w:p w:rsidR="000D237B" w:rsidRDefault="000D237B" w:rsidP="00B543DD">
            <w:pPr>
              <w:autoSpaceDE w:val="0"/>
              <w:autoSpaceDN w:val="0"/>
              <w:adjustRightInd w:val="0"/>
              <w:rPr>
                <w:color w:val="000000"/>
              </w:rPr>
            </w:pPr>
            <w:r w:rsidRPr="00C90241">
              <w:rPr>
                <w:color w:val="000000"/>
              </w:rPr>
              <w:t xml:space="preserve">Internal Memory     : 10,000 points or more.   </w:t>
            </w:r>
          </w:p>
          <w:p w:rsidR="000D237B" w:rsidRDefault="000D237B" w:rsidP="00B543DD">
            <w:pPr>
              <w:autoSpaceDE w:val="0"/>
              <w:autoSpaceDN w:val="0"/>
              <w:adjustRightInd w:val="0"/>
              <w:rPr>
                <w:color w:val="000000"/>
              </w:rPr>
            </w:pPr>
            <w:r w:rsidRPr="00C90241">
              <w:rPr>
                <w:color w:val="000000"/>
              </w:rPr>
              <w:t>Plug in memory device    : USB flash memory, 4GB or more</w:t>
            </w:r>
          </w:p>
          <w:p w:rsidR="000D237B" w:rsidRDefault="000D237B" w:rsidP="00B543DD">
            <w:pPr>
              <w:autoSpaceDE w:val="0"/>
              <w:autoSpaceDN w:val="0"/>
              <w:adjustRightInd w:val="0"/>
            </w:pPr>
            <w:r w:rsidRPr="00591518">
              <w:t xml:space="preserve">Display / Keyboard </w:t>
            </w:r>
            <w:r>
              <w:t xml:space="preserve">:  </w:t>
            </w:r>
            <w:r w:rsidRPr="00C90241">
              <w:rPr>
                <w:color w:val="000000"/>
              </w:rPr>
              <w:t>Dual face (identical</w:t>
            </w:r>
            <w:r w:rsidRPr="00C90241">
              <w:t xml:space="preserve"> ),Graphic LCD, backlight, contrast adjustment / Alphanumeric keyboard .</w:t>
            </w:r>
          </w:p>
          <w:p w:rsidR="000D237B" w:rsidRDefault="000D237B" w:rsidP="00B543DD">
            <w:pPr>
              <w:autoSpaceDE w:val="0"/>
              <w:autoSpaceDN w:val="0"/>
              <w:adjustRightInd w:val="0"/>
            </w:pPr>
          </w:p>
          <w:p w:rsidR="000D237B" w:rsidRPr="004D4A19" w:rsidRDefault="000D237B" w:rsidP="00B543DD">
            <w:pPr>
              <w:autoSpaceDE w:val="0"/>
              <w:autoSpaceDN w:val="0"/>
              <w:adjustRightInd w:val="0"/>
              <w:rPr>
                <w:b/>
                <w:bCs/>
                <w:color w:val="000000"/>
              </w:rPr>
            </w:pPr>
            <w:r w:rsidRPr="004D4A19">
              <w:rPr>
                <w:b/>
                <w:bCs/>
                <w:color w:val="000000"/>
              </w:rPr>
              <w:t>Accessories:</w:t>
            </w:r>
          </w:p>
          <w:p w:rsidR="000D237B" w:rsidRPr="004D4A19" w:rsidRDefault="000D237B" w:rsidP="00B543DD">
            <w:pPr>
              <w:autoSpaceDE w:val="0"/>
              <w:autoSpaceDN w:val="0"/>
              <w:adjustRightInd w:val="0"/>
              <w:rPr>
                <w:color w:val="000000"/>
              </w:rPr>
            </w:pPr>
            <w:r w:rsidRPr="004D4A19">
              <w:rPr>
                <w:color w:val="000000"/>
              </w:rPr>
              <w:t>Aluminium Telescopic Tripod</w:t>
            </w:r>
            <w:r>
              <w:rPr>
                <w:color w:val="000000"/>
              </w:rPr>
              <w:t xml:space="preserve"> stand</w:t>
            </w:r>
            <w:r w:rsidRPr="004D4A19">
              <w:rPr>
                <w:color w:val="000000"/>
              </w:rPr>
              <w:t xml:space="preserve">     : 1no</w:t>
            </w:r>
          </w:p>
          <w:p w:rsidR="000D237B" w:rsidRPr="004D4A19" w:rsidRDefault="000D237B" w:rsidP="00B543DD">
            <w:pPr>
              <w:autoSpaceDE w:val="0"/>
              <w:autoSpaceDN w:val="0"/>
              <w:adjustRightInd w:val="0"/>
              <w:rPr>
                <w:color w:val="000000"/>
              </w:rPr>
            </w:pPr>
            <w:r w:rsidRPr="004D4A19">
              <w:rPr>
                <w:color w:val="000000"/>
              </w:rPr>
              <w:t>Data communication software     : 1no</w:t>
            </w:r>
          </w:p>
          <w:p w:rsidR="000D237B" w:rsidRPr="005A1F87" w:rsidRDefault="000D237B" w:rsidP="00B543DD">
            <w:pPr>
              <w:autoSpaceDE w:val="0"/>
              <w:autoSpaceDN w:val="0"/>
              <w:adjustRightInd w:val="0"/>
              <w:rPr>
                <w:color w:val="000000"/>
              </w:rPr>
            </w:pPr>
            <w:r w:rsidRPr="005A1F87">
              <w:rPr>
                <w:color w:val="000000"/>
              </w:rPr>
              <w:t>Tubular Compass      : 1no</w:t>
            </w:r>
          </w:p>
          <w:p w:rsidR="000D237B" w:rsidRDefault="000D237B" w:rsidP="00B543DD">
            <w:pPr>
              <w:autoSpaceDE w:val="0"/>
              <w:autoSpaceDN w:val="0"/>
              <w:adjustRightInd w:val="0"/>
            </w:pPr>
            <w:r w:rsidRPr="005A1F87">
              <w:t>Battery : Li-ion rechargeable battery</w:t>
            </w:r>
          </w:p>
          <w:p w:rsidR="00570B37" w:rsidRPr="005A1F87" w:rsidRDefault="00570B37" w:rsidP="00B543DD">
            <w:pPr>
              <w:autoSpaceDE w:val="0"/>
              <w:autoSpaceDN w:val="0"/>
              <w:adjustRightInd w:val="0"/>
            </w:pPr>
            <w:r>
              <w:t xml:space="preserve">Or all other accessories to complete the </w:t>
            </w:r>
            <w:r w:rsidR="002E5309">
              <w:t>survey work by the equipment</w:t>
            </w:r>
          </w:p>
          <w:p w:rsidR="000D237B" w:rsidRDefault="000D237B" w:rsidP="00B543DD">
            <w:pPr>
              <w:autoSpaceDE w:val="0"/>
              <w:autoSpaceDN w:val="0"/>
              <w:adjustRightInd w:val="0"/>
              <w:rPr>
                <w:color w:val="000000"/>
              </w:rPr>
            </w:pPr>
          </w:p>
          <w:p w:rsidR="000D237B" w:rsidRPr="0091324E" w:rsidRDefault="000D237B" w:rsidP="00B543DD">
            <w:pPr>
              <w:autoSpaceDE w:val="0"/>
              <w:autoSpaceDN w:val="0"/>
              <w:adjustRightInd w:val="0"/>
              <w:jc w:val="both"/>
              <w:rPr>
                <w:b/>
                <w:bCs/>
                <w:color w:val="000000"/>
              </w:rPr>
            </w:pPr>
            <w:r w:rsidRPr="0091324E">
              <w:rPr>
                <w:b/>
                <w:bCs/>
                <w:color w:val="000000"/>
              </w:rPr>
              <w:t>The minimum following application software should be loaded in the instrument.</w:t>
            </w:r>
          </w:p>
          <w:p w:rsidR="000D237B" w:rsidRDefault="000D237B" w:rsidP="00B543DD">
            <w:pPr>
              <w:autoSpaceDE w:val="0"/>
              <w:autoSpaceDN w:val="0"/>
              <w:adjustRightInd w:val="0"/>
              <w:jc w:val="both"/>
              <w:rPr>
                <w:color w:val="000000"/>
              </w:rPr>
            </w:pPr>
            <w:r w:rsidRPr="0091324E">
              <w:rPr>
                <w:color w:val="000000"/>
              </w:rPr>
              <w:t>Topography, Traverse adjustment, Resection, (Setting out of co-ordinates, Line, arcs), Area Calculation, Taping from</w:t>
            </w:r>
            <w:r>
              <w:rPr>
                <w:color w:val="000000"/>
              </w:rPr>
              <w:t xml:space="preserve"> </w:t>
            </w:r>
            <w:r w:rsidRPr="0091324E">
              <w:rPr>
                <w:color w:val="000000"/>
              </w:rPr>
              <w:t xml:space="preserve">base line, etc. </w:t>
            </w:r>
          </w:p>
          <w:p w:rsidR="000D237B" w:rsidRPr="0091324E" w:rsidRDefault="000D237B" w:rsidP="00B543DD">
            <w:pPr>
              <w:autoSpaceDE w:val="0"/>
              <w:autoSpaceDN w:val="0"/>
              <w:adjustRightInd w:val="0"/>
              <w:jc w:val="both"/>
            </w:pPr>
          </w:p>
          <w:p w:rsidR="000D237B" w:rsidRPr="0091324E" w:rsidRDefault="000D237B" w:rsidP="00B543DD">
            <w:pPr>
              <w:autoSpaceDE w:val="0"/>
              <w:autoSpaceDN w:val="0"/>
              <w:adjustRightInd w:val="0"/>
              <w:rPr>
                <w:color w:val="000000"/>
              </w:rPr>
            </w:pPr>
            <w:r w:rsidRPr="0091324E">
              <w:rPr>
                <w:color w:val="000000"/>
              </w:rPr>
              <w:t xml:space="preserve">PC Software for all drawing purposes, compute X-section,  : </w:t>
            </w:r>
            <w:r>
              <w:rPr>
                <w:color w:val="000000"/>
              </w:rPr>
              <w:t xml:space="preserve">             </w:t>
            </w:r>
          </w:p>
          <w:p w:rsidR="000D237B" w:rsidRDefault="000D237B" w:rsidP="00B543DD">
            <w:pPr>
              <w:autoSpaceDE w:val="0"/>
              <w:autoSpaceDN w:val="0"/>
              <w:adjustRightInd w:val="0"/>
              <w:rPr>
                <w:color w:val="000000"/>
                <w:szCs w:val="20"/>
              </w:rPr>
            </w:pPr>
            <w:r w:rsidRPr="0091324E">
              <w:rPr>
                <w:color w:val="000000"/>
                <w:szCs w:val="20"/>
              </w:rPr>
              <w:t>L-section, Contour, Area a</w:t>
            </w:r>
            <w:r>
              <w:rPr>
                <w:color w:val="000000"/>
                <w:szCs w:val="20"/>
              </w:rPr>
              <w:t xml:space="preserve">nd Volume calculation, Traverse </w:t>
            </w:r>
          </w:p>
          <w:p w:rsidR="000D237B" w:rsidRDefault="000D237B" w:rsidP="00B543DD">
            <w:pPr>
              <w:autoSpaceDE w:val="0"/>
              <w:autoSpaceDN w:val="0"/>
              <w:adjustRightInd w:val="0"/>
            </w:pPr>
            <w:r w:rsidRPr="0091324E">
              <w:rPr>
                <w:color w:val="000000"/>
                <w:szCs w:val="20"/>
              </w:rPr>
              <w:t>adjustment, Automatic mapping, cadastral surveys etc.</w:t>
            </w:r>
          </w:p>
          <w:p w:rsidR="000D237B" w:rsidRPr="007101F9" w:rsidRDefault="000D237B" w:rsidP="00B543DD">
            <w:pPr>
              <w:autoSpaceDE w:val="0"/>
              <w:autoSpaceDN w:val="0"/>
              <w:adjustRightInd w:val="0"/>
            </w:pPr>
          </w:p>
        </w:tc>
        <w:tc>
          <w:tcPr>
            <w:tcW w:w="918" w:type="dxa"/>
          </w:tcPr>
          <w:p w:rsidR="000D237B" w:rsidRDefault="000D237B" w:rsidP="00B543DD">
            <w:pPr>
              <w:jc w:val="center"/>
            </w:pPr>
            <w:r w:rsidRPr="00077917">
              <w:lastRenderedPageBreak/>
              <w:t>01</w:t>
            </w: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Default="00570B37" w:rsidP="00B543DD">
            <w:pPr>
              <w:jc w:val="center"/>
            </w:pPr>
          </w:p>
          <w:p w:rsidR="00570B37" w:rsidRPr="00077917" w:rsidRDefault="00570B37" w:rsidP="00B543DD">
            <w:pPr>
              <w:jc w:val="center"/>
            </w:pPr>
            <w:r>
              <w:t>01</w:t>
            </w:r>
            <w:r w:rsidRPr="0091324E">
              <w:rPr>
                <w:color w:val="000000"/>
              </w:rPr>
              <w:t xml:space="preserve"> license</w:t>
            </w:r>
          </w:p>
        </w:tc>
      </w:tr>
      <w:tr w:rsidR="000D237B" w:rsidTr="00B543DD">
        <w:tc>
          <w:tcPr>
            <w:tcW w:w="558" w:type="dxa"/>
          </w:tcPr>
          <w:p w:rsidR="000D237B" w:rsidRDefault="000D237B" w:rsidP="00B543DD"/>
        </w:tc>
        <w:tc>
          <w:tcPr>
            <w:tcW w:w="8100" w:type="dxa"/>
          </w:tcPr>
          <w:p w:rsidR="000D237B" w:rsidRDefault="000D237B" w:rsidP="00B543DD"/>
        </w:tc>
        <w:tc>
          <w:tcPr>
            <w:tcW w:w="918" w:type="dxa"/>
          </w:tcPr>
          <w:p w:rsidR="000D237B" w:rsidRDefault="000D237B" w:rsidP="00B543DD"/>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7A4691">
      <w:pPr>
        <w:pStyle w:val="BodyTextIndent"/>
        <w:spacing w:before="100" w:beforeAutospacing="1" w:after="100" w:afterAutospacing="1" w:line="259" w:lineRule="exact"/>
        <w:ind w:left="0"/>
        <w:rPr>
          <w:rFonts w:ascii="Arial Narrow" w:hAnsi="Arial Narrow" w:cs="Arial"/>
          <w:b/>
          <w:bCs/>
        </w:rPr>
      </w:pPr>
    </w:p>
    <w:sectPr w:rsidR="00935E5D"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49" w:rsidRDefault="00DF1349" w:rsidP="00485F28">
      <w:r>
        <w:separator/>
      </w:r>
    </w:p>
  </w:endnote>
  <w:endnote w:type="continuationSeparator" w:id="1">
    <w:p w:rsidR="00DF1349" w:rsidRDefault="00DF1349"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7A3A94" w:rsidRDefault="001D323B">
        <w:pPr>
          <w:pStyle w:val="Footer"/>
          <w:jc w:val="center"/>
        </w:pPr>
        <w:fldSimple w:instr=" PAGE   \* MERGEFORMAT ">
          <w:r w:rsidR="008C1923">
            <w:rPr>
              <w:noProof/>
            </w:rPr>
            <w:t>3</w:t>
          </w:r>
        </w:fldSimple>
      </w:p>
    </w:sdtContent>
  </w:sdt>
  <w:p w:rsidR="007A3A94" w:rsidRDefault="007A3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49" w:rsidRDefault="00DF1349" w:rsidP="00485F28">
      <w:r>
        <w:separator/>
      </w:r>
    </w:p>
  </w:footnote>
  <w:footnote w:type="continuationSeparator" w:id="1">
    <w:p w:rsidR="00DF1349" w:rsidRDefault="00DF1349"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A0F6B39"/>
    <w:multiLevelType w:val="hybridMultilevel"/>
    <w:tmpl w:val="70BE9F6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9"/>
  </w:num>
  <w:num w:numId="15">
    <w:abstractNumId w:val="13"/>
  </w:num>
  <w:num w:numId="16">
    <w:abstractNumId w:val="12"/>
  </w:num>
  <w:num w:numId="17">
    <w:abstractNumId w:val="21"/>
  </w:num>
  <w:num w:numId="18">
    <w:abstractNumId w:val="1"/>
  </w:num>
  <w:num w:numId="19">
    <w:abstractNumId w:val="26"/>
  </w:num>
  <w:num w:numId="20">
    <w:abstractNumId w:val="23"/>
  </w:num>
  <w:num w:numId="21">
    <w:abstractNumId w:val="6"/>
  </w:num>
  <w:num w:numId="22">
    <w:abstractNumId w:val="19"/>
  </w:num>
  <w:num w:numId="23">
    <w:abstractNumId w:val="8"/>
  </w:num>
  <w:num w:numId="24">
    <w:abstractNumId w:val="11"/>
  </w:num>
  <w:num w:numId="25">
    <w:abstractNumId w:val="2"/>
  </w:num>
  <w:num w:numId="26">
    <w:abstractNumId w:val="4"/>
  </w:num>
  <w:num w:numId="27">
    <w:abstractNumId w:val="24"/>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FC3"/>
    <w:rsid w:val="00015B5E"/>
    <w:rsid w:val="00021249"/>
    <w:rsid w:val="000322A1"/>
    <w:rsid w:val="00051379"/>
    <w:rsid w:val="000535E3"/>
    <w:rsid w:val="00054249"/>
    <w:rsid w:val="00066B9C"/>
    <w:rsid w:val="0007543B"/>
    <w:rsid w:val="00083C85"/>
    <w:rsid w:val="00085C00"/>
    <w:rsid w:val="000958B1"/>
    <w:rsid w:val="000D237B"/>
    <w:rsid w:val="000D41EE"/>
    <w:rsid w:val="000D6B92"/>
    <w:rsid w:val="0010209E"/>
    <w:rsid w:val="0012424E"/>
    <w:rsid w:val="00126538"/>
    <w:rsid w:val="00150B7B"/>
    <w:rsid w:val="0016297E"/>
    <w:rsid w:val="00164EBA"/>
    <w:rsid w:val="001700FB"/>
    <w:rsid w:val="0019591E"/>
    <w:rsid w:val="001A3F06"/>
    <w:rsid w:val="001D2123"/>
    <w:rsid w:val="001D323B"/>
    <w:rsid w:val="002316EF"/>
    <w:rsid w:val="00245970"/>
    <w:rsid w:val="002506BC"/>
    <w:rsid w:val="00271621"/>
    <w:rsid w:val="00271961"/>
    <w:rsid w:val="002757B7"/>
    <w:rsid w:val="00287C98"/>
    <w:rsid w:val="002A3485"/>
    <w:rsid w:val="002A3C04"/>
    <w:rsid w:val="002E21DE"/>
    <w:rsid w:val="002E5309"/>
    <w:rsid w:val="002F230C"/>
    <w:rsid w:val="00327AE8"/>
    <w:rsid w:val="003521D2"/>
    <w:rsid w:val="00374F0A"/>
    <w:rsid w:val="003765A8"/>
    <w:rsid w:val="003767D5"/>
    <w:rsid w:val="00382AAD"/>
    <w:rsid w:val="00391AE7"/>
    <w:rsid w:val="00395B4E"/>
    <w:rsid w:val="003A566A"/>
    <w:rsid w:val="003A662F"/>
    <w:rsid w:val="003B45A7"/>
    <w:rsid w:val="003C6DCB"/>
    <w:rsid w:val="003D1D14"/>
    <w:rsid w:val="003D5995"/>
    <w:rsid w:val="003F4CDF"/>
    <w:rsid w:val="00400191"/>
    <w:rsid w:val="00425E0C"/>
    <w:rsid w:val="004338A4"/>
    <w:rsid w:val="00456FD5"/>
    <w:rsid w:val="00464FD5"/>
    <w:rsid w:val="00470C9E"/>
    <w:rsid w:val="00485F28"/>
    <w:rsid w:val="0049030E"/>
    <w:rsid w:val="00493D77"/>
    <w:rsid w:val="004B63AA"/>
    <w:rsid w:val="004C057F"/>
    <w:rsid w:val="004C6FAA"/>
    <w:rsid w:val="0051081C"/>
    <w:rsid w:val="005138FA"/>
    <w:rsid w:val="0051395D"/>
    <w:rsid w:val="005146AA"/>
    <w:rsid w:val="00515B48"/>
    <w:rsid w:val="00522DFC"/>
    <w:rsid w:val="00533275"/>
    <w:rsid w:val="00535AFB"/>
    <w:rsid w:val="00547C1D"/>
    <w:rsid w:val="00560613"/>
    <w:rsid w:val="00564EA9"/>
    <w:rsid w:val="00570B37"/>
    <w:rsid w:val="00582252"/>
    <w:rsid w:val="005A0750"/>
    <w:rsid w:val="005B61B1"/>
    <w:rsid w:val="005C1342"/>
    <w:rsid w:val="005F1FBA"/>
    <w:rsid w:val="00601B96"/>
    <w:rsid w:val="006200B6"/>
    <w:rsid w:val="0062254F"/>
    <w:rsid w:val="006245BF"/>
    <w:rsid w:val="00624822"/>
    <w:rsid w:val="006309FA"/>
    <w:rsid w:val="00644574"/>
    <w:rsid w:val="00654E7E"/>
    <w:rsid w:val="00663269"/>
    <w:rsid w:val="006649F5"/>
    <w:rsid w:val="006A2BA4"/>
    <w:rsid w:val="006A5A13"/>
    <w:rsid w:val="006A5AFF"/>
    <w:rsid w:val="006B247C"/>
    <w:rsid w:val="006B59F7"/>
    <w:rsid w:val="006C5A3D"/>
    <w:rsid w:val="006D0865"/>
    <w:rsid w:val="006F3E69"/>
    <w:rsid w:val="006F58D3"/>
    <w:rsid w:val="007037C3"/>
    <w:rsid w:val="007052A8"/>
    <w:rsid w:val="0073438A"/>
    <w:rsid w:val="007540D8"/>
    <w:rsid w:val="00770B0F"/>
    <w:rsid w:val="00772920"/>
    <w:rsid w:val="00780B88"/>
    <w:rsid w:val="00782E86"/>
    <w:rsid w:val="007A0385"/>
    <w:rsid w:val="007A3A94"/>
    <w:rsid w:val="007A4691"/>
    <w:rsid w:val="007B201E"/>
    <w:rsid w:val="007B37D6"/>
    <w:rsid w:val="007C6A9B"/>
    <w:rsid w:val="007E2F8F"/>
    <w:rsid w:val="007E3DC3"/>
    <w:rsid w:val="00814FE2"/>
    <w:rsid w:val="00833746"/>
    <w:rsid w:val="0083481C"/>
    <w:rsid w:val="00856783"/>
    <w:rsid w:val="008571A1"/>
    <w:rsid w:val="00862FC9"/>
    <w:rsid w:val="008654B4"/>
    <w:rsid w:val="008711BE"/>
    <w:rsid w:val="008776B1"/>
    <w:rsid w:val="00896956"/>
    <w:rsid w:val="008A12C9"/>
    <w:rsid w:val="008B5ED9"/>
    <w:rsid w:val="008C1923"/>
    <w:rsid w:val="008C4DC2"/>
    <w:rsid w:val="008D2A4B"/>
    <w:rsid w:val="0090265F"/>
    <w:rsid w:val="009270F3"/>
    <w:rsid w:val="00935E5D"/>
    <w:rsid w:val="00940122"/>
    <w:rsid w:val="00942663"/>
    <w:rsid w:val="009610C1"/>
    <w:rsid w:val="00961F5F"/>
    <w:rsid w:val="00964F86"/>
    <w:rsid w:val="009725DE"/>
    <w:rsid w:val="00973E02"/>
    <w:rsid w:val="009775C7"/>
    <w:rsid w:val="009819FB"/>
    <w:rsid w:val="0099214F"/>
    <w:rsid w:val="009A3FD4"/>
    <w:rsid w:val="009B5E3B"/>
    <w:rsid w:val="009B6BE5"/>
    <w:rsid w:val="009B6C1E"/>
    <w:rsid w:val="009D2595"/>
    <w:rsid w:val="009E1B5E"/>
    <w:rsid w:val="00A150BC"/>
    <w:rsid w:val="00A25C14"/>
    <w:rsid w:val="00A25DD4"/>
    <w:rsid w:val="00A3391C"/>
    <w:rsid w:val="00A4161D"/>
    <w:rsid w:val="00A4379E"/>
    <w:rsid w:val="00A56C55"/>
    <w:rsid w:val="00A652A2"/>
    <w:rsid w:val="00A666DB"/>
    <w:rsid w:val="00A704C6"/>
    <w:rsid w:val="00A90437"/>
    <w:rsid w:val="00AD1A87"/>
    <w:rsid w:val="00AD3543"/>
    <w:rsid w:val="00AF7FCB"/>
    <w:rsid w:val="00B11E99"/>
    <w:rsid w:val="00B13090"/>
    <w:rsid w:val="00B35627"/>
    <w:rsid w:val="00BA2192"/>
    <w:rsid w:val="00BA7094"/>
    <w:rsid w:val="00BA7A0D"/>
    <w:rsid w:val="00BB7A08"/>
    <w:rsid w:val="00BC2D83"/>
    <w:rsid w:val="00BC3785"/>
    <w:rsid w:val="00BE0215"/>
    <w:rsid w:val="00BE5DDD"/>
    <w:rsid w:val="00C004DF"/>
    <w:rsid w:val="00C01B9E"/>
    <w:rsid w:val="00C23097"/>
    <w:rsid w:val="00C33F94"/>
    <w:rsid w:val="00C443EC"/>
    <w:rsid w:val="00C47D7B"/>
    <w:rsid w:val="00C47E46"/>
    <w:rsid w:val="00C5368D"/>
    <w:rsid w:val="00C53F81"/>
    <w:rsid w:val="00C56618"/>
    <w:rsid w:val="00C60D13"/>
    <w:rsid w:val="00C87337"/>
    <w:rsid w:val="00CC64F5"/>
    <w:rsid w:val="00D01DD6"/>
    <w:rsid w:val="00D14253"/>
    <w:rsid w:val="00D34B3F"/>
    <w:rsid w:val="00D54011"/>
    <w:rsid w:val="00D67700"/>
    <w:rsid w:val="00D7190C"/>
    <w:rsid w:val="00D800DC"/>
    <w:rsid w:val="00DA39E4"/>
    <w:rsid w:val="00DB19F2"/>
    <w:rsid w:val="00DC280E"/>
    <w:rsid w:val="00DD3DB7"/>
    <w:rsid w:val="00DE4C15"/>
    <w:rsid w:val="00DE6EB2"/>
    <w:rsid w:val="00DF1349"/>
    <w:rsid w:val="00DF4A50"/>
    <w:rsid w:val="00DF7CD6"/>
    <w:rsid w:val="00E020B8"/>
    <w:rsid w:val="00E15390"/>
    <w:rsid w:val="00E2676A"/>
    <w:rsid w:val="00E40FA4"/>
    <w:rsid w:val="00E4601B"/>
    <w:rsid w:val="00E549EA"/>
    <w:rsid w:val="00E76281"/>
    <w:rsid w:val="00E812B6"/>
    <w:rsid w:val="00EA051B"/>
    <w:rsid w:val="00EA12AE"/>
    <w:rsid w:val="00EA4B1E"/>
    <w:rsid w:val="00EB7B5F"/>
    <w:rsid w:val="00EE6BA7"/>
    <w:rsid w:val="00EE736F"/>
    <w:rsid w:val="00EF5E44"/>
    <w:rsid w:val="00F02934"/>
    <w:rsid w:val="00F16D04"/>
    <w:rsid w:val="00F214D3"/>
    <w:rsid w:val="00F642CD"/>
    <w:rsid w:val="00F70E94"/>
    <w:rsid w:val="00F75732"/>
    <w:rsid w:val="00F7779B"/>
    <w:rsid w:val="00F97D57"/>
    <w:rsid w:val="00FA652E"/>
    <w:rsid w:val="00FB6132"/>
    <w:rsid w:val="00FC3A05"/>
    <w:rsid w:val="00FE02BD"/>
    <w:rsid w:val="00FF0FDE"/>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link w:val="Heading3Char"/>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qFormat/>
    <w:rsid w:val="00BC3785"/>
    <w:pPr>
      <w:ind w:left="720"/>
      <w:contextualSpacing/>
    </w:pPr>
  </w:style>
  <w:style w:type="paragraph" w:styleId="BodyText2">
    <w:name w:val="Body Text 2"/>
    <w:basedOn w:val="Normal"/>
    <w:link w:val="BodyText2Char"/>
    <w:semiHidden/>
    <w:unhideWhenUsed/>
    <w:rsid w:val="006A2BA4"/>
    <w:pPr>
      <w:spacing w:after="120" w:line="480" w:lineRule="auto"/>
    </w:pPr>
    <w:rPr>
      <w:rFonts w:ascii="Calibri" w:hAnsi="Calibri"/>
      <w:sz w:val="22"/>
      <w:szCs w:val="22"/>
    </w:rPr>
  </w:style>
  <w:style w:type="character" w:customStyle="1" w:styleId="BodyText2Char">
    <w:name w:val="Body Text 2 Char"/>
    <w:basedOn w:val="DefaultParagraphFont"/>
    <w:link w:val="BodyText2"/>
    <w:semiHidden/>
    <w:rsid w:val="006A2BA4"/>
    <w:rPr>
      <w:rFonts w:ascii="Calibri" w:hAnsi="Calibri"/>
      <w:sz w:val="22"/>
      <w:szCs w:val="22"/>
      <w:lang w:val="en-US" w:eastAsia="en-US"/>
    </w:rPr>
  </w:style>
  <w:style w:type="character" w:customStyle="1" w:styleId="Heading3Char">
    <w:name w:val="Heading 3 Char"/>
    <w:basedOn w:val="DefaultParagraphFont"/>
    <w:link w:val="Heading3"/>
    <w:rsid w:val="00BA2192"/>
    <w:rPr>
      <w:rFonts w:ascii="Arial" w:hAnsi="Arial" w:cs="Arial"/>
      <w:b/>
      <w:bCs/>
      <w:color w:val="000080"/>
      <w:lang w:val="en-US" w:eastAsia="en-US"/>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20451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F351B-B296-462C-98F1-95A50B4C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Principal</cp:lastModifiedBy>
  <cp:revision>2</cp:revision>
  <cp:lastPrinted>2016-01-04T23:10:00Z</cp:lastPrinted>
  <dcterms:created xsi:type="dcterms:W3CDTF">2016-01-06T11:44:00Z</dcterms:created>
  <dcterms:modified xsi:type="dcterms:W3CDTF">2016-01-06T11:44:00Z</dcterms:modified>
</cp:coreProperties>
</file>