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F827B4" w:rsidTr="007A3A94">
        <w:tc>
          <w:tcPr>
            <w:tcW w:w="7488" w:type="dxa"/>
            <w:tcBorders>
              <w:top w:val="nil"/>
              <w:left w:val="nil"/>
              <w:bottom w:val="nil"/>
              <w:right w:val="nil"/>
            </w:tcBorders>
          </w:tcPr>
          <w:p w:rsidR="00DF4A50" w:rsidRPr="00F827B4" w:rsidRDefault="00DF4A50" w:rsidP="007A3A94">
            <w:pPr>
              <w:spacing w:before="100" w:beforeAutospacing="1" w:after="100" w:afterAutospacing="1"/>
              <w:jc w:val="center"/>
              <w:rPr>
                <w:rFonts w:asciiTheme="majorHAnsi" w:eastAsia="Arial Unicode MS" w:hAnsiTheme="majorHAnsi" w:cs="Arial"/>
                <w:sz w:val="30"/>
                <w:szCs w:val="32"/>
              </w:rPr>
            </w:pPr>
            <w:r w:rsidRPr="00F827B4">
              <w:rPr>
                <w:rFonts w:asciiTheme="majorHAnsi" w:eastAsia="Arial Unicode MS" w:hAnsiTheme="majorHAnsi"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F827B4">
              <w:rPr>
                <w:rFonts w:asciiTheme="majorHAnsi" w:eastAsia="Arial Unicode MS" w:hAnsiTheme="majorHAnsi" w:cs="Arial"/>
                <w:sz w:val="30"/>
                <w:szCs w:val="32"/>
              </w:rPr>
              <w:t>COLLEGE OF ENGINEERING AND TECHNOLOGY</w:t>
            </w:r>
          </w:p>
          <w:p w:rsidR="00DF4A50" w:rsidRPr="00F827B4" w:rsidRDefault="00DF4A50" w:rsidP="007A3A94">
            <w:pPr>
              <w:spacing w:before="100" w:beforeAutospacing="1" w:after="100" w:afterAutospacing="1"/>
              <w:jc w:val="center"/>
              <w:rPr>
                <w:rFonts w:asciiTheme="majorHAnsi" w:eastAsia="Arial Unicode MS" w:hAnsiTheme="majorHAnsi" w:cs="Arial"/>
                <w:sz w:val="26"/>
                <w:szCs w:val="30"/>
              </w:rPr>
            </w:pPr>
            <w:r w:rsidRPr="00F827B4">
              <w:rPr>
                <w:rFonts w:asciiTheme="majorHAnsi" w:eastAsia="Arial Unicode MS" w:hAnsiTheme="majorHAnsi" w:cs="Arial"/>
                <w:sz w:val="26"/>
                <w:szCs w:val="30"/>
              </w:rPr>
              <w:t xml:space="preserve">TECHNO CAMPUS, GHATIKIA, </w:t>
            </w:r>
            <w:r w:rsidR="00425C5A" w:rsidRPr="00F827B4">
              <w:rPr>
                <w:rFonts w:asciiTheme="majorHAnsi" w:eastAsia="Arial Unicode MS" w:hAnsiTheme="majorHAnsi" w:cs="Arial"/>
                <w:sz w:val="26"/>
                <w:szCs w:val="30"/>
              </w:rPr>
              <w:t xml:space="preserve">P.O. MAHALAXMI VIHAR, </w:t>
            </w:r>
            <w:r w:rsidRPr="00F827B4">
              <w:rPr>
                <w:rFonts w:asciiTheme="majorHAnsi" w:eastAsia="Arial Unicode MS" w:hAnsiTheme="majorHAnsi" w:cs="Arial"/>
                <w:sz w:val="26"/>
                <w:szCs w:val="30"/>
              </w:rPr>
              <w:t>BHUBANESWAR-751 0</w:t>
            </w:r>
            <w:r w:rsidR="00425C5A" w:rsidRPr="00F827B4">
              <w:rPr>
                <w:rFonts w:asciiTheme="majorHAnsi" w:eastAsia="Arial Unicode MS" w:hAnsiTheme="majorHAnsi" w:cs="Arial"/>
                <w:sz w:val="26"/>
                <w:szCs w:val="30"/>
              </w:rPr>
              <w:t>29</w:t>
            </w:r>
          </w:p>
          <w:p w:rsidR="00DF4A50" w:rsidRPr="00F827B4" w:rsidRDefault="00DF4A50" w:rsidP="007A3A94">
            <w:pPr>
              <w:spacing w:before="100" w:beforeAutospacing="1" w:after="100" w:afterAutospacing="1"/>
              <w:jc w:val="center"/>
              <w:rPr>
                <w:rFonts w:asciiTheme="majorHAnsi" w:eastAsia="Arial Unicode MS" w:hAnsiTheme="majorHAnsi" w:cs="Arial"/>
              </w:rPr>
            </w:pPr>
          </w:p>
        </w:tc>
      </w:tr>
    </w:tbl>
    <w:p w:rsidR="00DF4A50" w:rsidRPr="00F827B4" w:rsidRDefault="00DF4A50" w:rsidP="00DF4A50">
      <w:pPr>
        <w:jc w:val="center"/>
        <w:rPr>
          <w:rFonts w:asciiTheme="majorHAnsi" w:hAnsiTheme="majorHAnsi"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F827B4" w:rsidTr="007A3A94">
        <w:tc>
          <w:tcPr>
            <w:tcW w:w="7488" w:type="dxa"/>
            <w:tcBorders>
              <w:top w:val="nil"/>
              <w:left w:val="nil"/>
              <w:bottom w:val="nil"/>
              <w:right w:val="nil"/>
            </w:tcBorders>
          </w:tcPr>
          <w:p w:rsidR="00DF4A50" w:rsidRPr="00F827B4" w:rsidRDefault="00DF4A50" w:rsidP="00F827B4">
            <w:pPr>
              <w:spacing w:before="100" w:beforeAutospacing="1" w:after="100" w:afterAutospacing="1"/>
              <w:rPr>
                <w:rFonts w:asciiTheme="majorHAnsi" w:eastAsia="Arial Unicode MS" w:hAnsiTheme="majorHAnsi" w:cs="Arial"/>
                <w:color w:val="FF0000"/>
                <w:sz w:val="27"/>
                <w:szCs w:val="27"/>
              </w:rPr>
            </w:pPr>
            <w:r w:rsidRPr="00F827B4">
              <w:rPr>
                <w:rFonts w:asciiTheme="majorHAnsi" w:eastAsia="Arial Unicode MS" w:hAnsiTheme="majorHAnsi" w:cs="Arial"/>
                <w:color w:val="FF0000"/>
                <w:sz w:val="27"/>
                <w:szCs w:val="27"/>
              </w:rPr>
              <w:t>No</w:t>
            </w:r>
            <w:r w:rsidR="00916C6A" w:rsidRPr="00F827B4">
              <w:rPr>
                <w:rFonts w:asciiTheme="majorHAnsi" w:eastAsia="Arial Unicode MS" w:hAnsiTheme="majorHAnsi" w:cs="Arial"/>
                <w:color w:val="FF0000"/>
                <w:sz w:val="27"/>
                <w:szCs w:val="27"/>
              </w:rPr>
              <w:t>.</w:t>
            </w:r>
            <w:r w:rsidR="00464A96">
              <w:rPr>
                <w:rFonts w:asciiTheme="majorHAnsi" w:eastAsia="Arial Unicode MS" w:hAnsiTheme="majorHAnsi" w:cs="Arial"/>
                <w:color w:val="FF0000"/>
                <w:sz w:val="27"/>
                <w:szCs w:val="27"/>
              </w:rPr>
              <w:t>117</w:t>
            </w:r>
            <w:r w:rsidR="0042517D" w:rsidRPr="00F827B4">
              <w:rPr>
                <w:rFonts w:asciiTheme="majorHAnsi" w:eastAsia="Arial Unicode MS" w:hAnsiTheme="majorHAnsi" w:cs="Arial"/>
                <w:color w:val="FF0000"/>
                <w:sz w:val="27"/>
                <w:szCs w:val="27"/>
              </w:rPr>
              <w:t>/CET</w:t>
            </w:r>
            <w:r w:rsidR="00464A96">
              <w:rPr>
                <w:rFonts w:asciiTheme="majorHAnsi" w:eastAsia="Arial Unicode MS" w:hAnsiTheme="majorHAnsi" w:cs="Arial"/>
                <w:color w:val="FF0000"/>
                <w:sz w:val="27"/>
                <w:szCs w:val="27"/>
              </w:rPr>
              <w:t xml:space="preserve">                                                       </w:t>
            </w:r>
            <w:r w:rsidRPr="00F827B4">
              <w:rPr>
                <w:rFonts w:asciiTheme="majorHAnsi" w:eastAsia="Arial Unicode MS" w:hAnsiTheme="majorHAnsi" w:cs="Arial"/>
                <w:color w:val="FF0000"/>
                <w:sz w:val="27"/>
                <w:szCs w:val="27"/>
              </w:rPr>
              <w:t>Dated</w:t>
            </w:r>
            <w:r w:rsidR="002831DE" w:rsidRPr="00F827B4">
              <w:rPr>
                <w:rFonts w:asciiTheme="majorHAnsi" w:eastAsia="Arial Unicode MS" w:hAnsiTheme="majorHAnsi" w:cs="Arial"/>
                <w:color w:val="FF0000"/>
                <w:sz w:val="27"/>
                <w:szCs w:val="27"/>
              </w:rPr>
              <w:t>:</w:t>
            </w:r>
            <w:r w:rsidR="00464A96">
              <w:rPr>
                <w:rFonts w:asciiTheme="majorHAnsi" w:eastAsia="Arial Unicode MS" w:hAnsiTheme="majorHAnsi" w:cs="Arial"/>
                <w:color w:val="FF0000"/>
                <w:sz w:val="27"/>
                <w:szCs w:val="27"/>
              </w:rPr>
              <w:t xml:space="preserve"> 09/01/2018</w:t>
            </w:r>
          </w:p>
        </w:tc>
      </w:tr>
    </w:tbl>
    <w:p w:rsidR="00DF4A50" w:rsidRPr="00F827B4" w:rsidRDefault="00DF4A50" w:rsidP="00DF4A50">
      <w:pPr>
        <w:jc w:val="center"/>
        <w:rPr>
          <w:rFonts w:asciiTheme="majorHAnsi" w:hAnsiTheme="majorHAnsi" w:cs="Arial"/>
          <w:b/>
          <w:sz w:val="34"/>
          <w:szCs w:val="32"/>
          <w:u w:val="single"/>
        </w:rPr>
      </w:pPr>
    </w:p>
    <w:p w:rsidR="00DF4A50" w:rsidRPr="00F827B4" w:rsidRDefault="00DF4A50" w:rsidP="00DF4A50">
      <w:pPr>
        <w:jc w:val="center"/>
        <w:rPr>
          <w:rFonts w:asciiTheme="majorHAnsi" w:hAnsiTheme="majorHAnsi" w:cs="Arial"/>
          <w:b/>
          <w:sz w:val="34"/>
          <w:szCs w:val="32"/>
          <w:u w:val="single"/>
        </w:rPr>
      </w:pPr>
      <w:r w:rsidRPr="00F827B4">
        <w:rPr>
          <w:rFonts w:asciiTheme="majorHAnsi" w:hAnsiTheme="majorHAnsi" w:cs="Arial"/>
          <w:b/>
          <w:sz w:val="34"/>
          <w:szCs w:val="32"/>
          <w:u w:val="single"/>
        </w:rPr>
        <w:t>TENDER CALL NOTICE</w:t>
      </w:r>
    </w:p>
    <w:p w:rsidR="00DF4A50" w:rsidRPr="00F827B4" w:rsidRDefault="00DF4A50" w:rsidP="00DF4A50">
      <w:pPr>
        <w:jc w:val="center"/>
        <w:rPr>
          <w:rFonts w:asciiTheme="majorHAnsi" w:hAnsiTheme="majorHAnsi" w:cs="Arial"/>
        </w:rPr>
      </w:pPr>
    </w:p>
    <w:p w:rsidR="00C97C1D" w:rsidRPr="00F827B4" w:rsidRDefault="00C97C1D" w:rsidP="00C97C1D">
      <w:pPr>
        <w:jc w:val="both"/>
        <w:rPr>
          <w:rFonts w:asciiTheme="majorHAnsi" w:hAnsiTheme="majorHAnsi" w:cs="Arial"/>
          <w:b/>
          <w:sz w:val="28"/>
          <w:szCs w:val="28"/>
        </w:rPr>
      </w:pPr>
      <w:r w:rsidRPr="00F827B4">
        <w:rPr>
          <w:rFonts w:asciiTheme="majorHAnsi" w:hAnsiTheme="majorHAnsi" w:cs="Arial"/>
          <w:sz w:val="28"/>
          <w:szCs w:val="28"/>
        </w:rPr>
        <w:t>Sealed tenders are invited</w:t>
      </w:r>
      <w:r w:rsidR="00B867FC" w:rsidRPr="00F827B4">
        <w:rPr>
          <w:rFonts w:asciiTheme="majorHAnsi" w:hAnsiTheme="majorHAnsi" w:cs="Arial"/>
          <w:sz w:val="28"/>
          <w:szCs w:val="28"/>
        </w:rPr>
        <w:t xml:space="preserve"> under two bid systems </w:t>
      </w:r>
      <w:r w:rsidRPr="00F827B4">
        <w:rPr>
          <w:rFonts w:asciiTheme="majorHAnsi" w:hAnsiTheme="majorHAnsi" w:cs="Arial"/>
          <w:sz w:val="28"/>
          <w:szCs w:val="28"/>
        </w:rPr>
        <w:t>f</w:t>
      </w:r>
      <w:r w:rsidR="00B867FC" w:rsidRPr="00F827B4">
        <w:rPr>
          <w:rFonts w:asciiTheme="majorHAnsi" w:hAnsiTheme="majorHAnsi" w:cs="Arial"/>
          <w:sz w:val="28"/>
          <w:szCs w:val="28"/>
        </w:rPr>
        <w:t>rom</w:t>
      </w:r>
      <w:r w:rsidRPr="00F827B4">
        <w:rPr>
          <w:rFonts w:asciiTheme="majorHAnsi" w:hAnsiTheme="majorHAnsi" w:cs="Arial"/>
          <w:sz w:val="28"/>
          <w:szCs w:val="28"/>
        </w:rPr>
        <w:t xml:space="preserve"> reputed original </w:t>
      </w:r>
      <w:r w:rsidR="00907D32">
        <w:rPr>
          <w:rFonts w:asciiTheme="majorHAnsi" w:hAnsiTheme="majorHAnsi" w:cs="Arial"/>
          <w:sz w:val="28"/>
          <w:szCs w:val="28"/>
        </w:rPr>
        <w:t xml:space="preserve">equipment </w:t>
      </w:r>
      <w:r w:rsidRPr="00F827B4">
        <w:rPr>
          <w:rFonts w:asciiTheme="majorHAnsi" w:hAnsiTheme="majorHAnsi" w:cs="Arial"/>
          <w:sz w:val="28"/>
          <w:szCs w:val="28"/>
        </w:rPr>
        <w:t>manufacturers</w:t>
      </w:r>
      <w:r w:rsidR="00907D32">
        <w:rPr>
          <w:rFonts w:asciiTheme="majorHAnsi" w:hAnsiTheme="majorHAnsi" w:cs="Arial"/>
          <w:sz w:val="28"/>
          <w:szCs w:val="28"/>
        </w:rPr>
        <w:t xml:space="preserve"> (OEM)</w:t>
      </w:r>
      <w:r w:rsidR="00B867FC" w:rsidRPr="00F827B4">
        <w:rPr>
          <w:rFonts w:asciiTheme="majorHAnsi" w:hAnsiTheme="majorHAnsi" w:cs="Arial"/>
          <w:sz w:val="28"/>
          <w:szCs w:val="28"/>
        </w:rPr>
        <w:t xml:space="preserve">/registered firms /Agencies for </w:t>
      </w:r>
      <w:r w:rsidR="00D31812" w:rsidRPr="00F827B4">
        <w:rPr>
          <w:rFonts w:asciiTheme="majorHAnsi" w:hAnsiTheme="majorHAnsi" w:cs="Arial"/>
          <w:sz w:val="28"/>
          <w:szCs w:val="28"/>
        </w:rPr>
        <w:t xml:space="preserve">the </w:t>
      </w:r>
      <w:bookmarkStart w:id="0" w:name="_GoBack"/>
      <w:bookmarkEnd w:id="0"/>
      <w:r w:rsidR="003140CA" w:rsidRPr="00F827B4">
        <w:rPr>
          <w:rFonts w:asciiTheme="majorHAnsi" w:hAnsiTheme="majorHAnsi" w:cs="Arial"/>
          <w:sz w:val="28"/>
          <w:szCs w:val="28"/>
        </w:rPr>
        <w:t xml:space="preserve">supply </w:t>
      </w:r>
      <w:r w:rsidR="003140CA">
        <w:rPr>
          <w:rFonts w:asciiTheme="majorHAnsi" w:hAnsiTheme="majorHAnsi" w:cs="Arial"/>
          <w:sz w:val="28"/>
          <w:szCs w:val="28"/>
        </w:rPr>
        <w:t>and</w:t>
      </w:r>
      <w:r w:rsidR="00907D32">
        <w:rPr>
          <w:rFonts w:asciiTheme="majorHAnsi" w:hAnsiTheme="majorHAnsi" w:cs="Arial"/>
          <w:sz w:val="28"/>
          <w:szCs w:val="28"/>
        </w:rPr>
        <w:t xml:space="preserve"> installation of equipment</w:t>
      </w:r>
      <w:r w:rsidR="00F71FBF" w:rsidRPr="00F827B4">
        <w:rPr>
          <w:rFonts w:asciiTheme="majorHAnsi" w:hAnsiTheme="majorHAnsi" w:cs="Arial"/>
          <w:sz w:val="28"/>
          <w:szCs w:val="28"/>
        </w:rPr>
        <w:t xml:space="preserve"> for </w:t>
      </w:r>
      <w:r w:rsidR="00F827B4" w:rsidRPr="00F827B4">
        <w:rPr>
          <w:rFonts w:asciiTheme="majorHAnsi" w:hAnsiTheme="majorHAnsi" w:cs="Arial"/>
          <w:sz w:val="28"/>
          <w:szCs w:val="28"/>
        </w:rPr>
        <w:t>Power Systems</w:t>
      </w:r>
      <w:r w:rsidR="00841A29" w:rsidRPr="00F827B4">
        <w:rPr>
          <w:rFonts w:asciiTheme="majorHAnsi" w:hAnsiTheme="majorHAnsi" w:cs="Arial"/>
          <w:sz w:val="28"/>
          <w:szCs w:val="28"/>
        </w:rPr>
        <w:t xml:space="preserve"> Laboratory</w:t>
      </w:r>
      <w:r w:rsidR="00B867FC" w:rsidRPr="00F827B4">
        <w:rPr>
          <w:rFonts w:asciiTheme="majorHAnsi" w:hAnsiTheme="majorHAnsi" w:cs="Arial"/>
          <w:sz w:val="28"/>
          <w:szCs w:val="28"/>
        </w:rPr>
        <w:t xml:space="preserve"> of Department of Electrical Engineering. The sealed tender will be received by speed post/ registered post only. No hand </w:t>
      </w:r>
      <w:r w:rsidR="00907D32">
        <w:rPr>
          <w:rFonts w:asciiTheme="majorHAnsi" w:hAnsiTheme="majorHAnsi" w:cs="Arial"/>
          <w:sz w:val="28"/>
          <w:szCs w:val="28"/>
        </w:rPr>
        <w:t xml:space="preserve">or Courier </w:t>
      </w:r>
      <w:r w:rsidR="00B867FC" w:rsidRPr="00F827B4">
        <w:rPr>
          <w:rFonts w:asciiTheme="majorHAnsi" w:hAnsiTheme="majorHAnsi" w:cs="Arial"/>
          <w:sz w:val="28"/>
          <w:szCs w:val="28"/>
        </w:rPr>
        <w:t xml:space="preserve">delivery will be accepted. The authority will not be held responsible for any postal delay.  Tender received after the scheduled date and time will not be accepted. </w:t>
      </w:r>
      <w:r w:rsidRPr="00F827B4">
        <w:rPr>
          <w:rFonts w:asciiTheme="majorHAnsi" w:hAnsiTheme="majorHAnsi" w:cs="Arial"/>
          <w:sz w:val="28"/>
          <w:szCs w:val="28"/>
        </w:rPr>
        <w:t>The date of opening the various tender</w:t>
      </w:r>
      <w:r w:rsidR="00B867FC" w:rsidRPr="00F827B4">
        <w:rPr>
          <w:rFonts w:asciiTheme="majorHAnsi" w:hAnsiTheme="majorHAnsi" w:cs="Arial"/>
          <w:sz w:val="28"/>
          <w:szCs w:val="28"/>
        </w:rPr>
        <w:t>s</w:t>
      </w:r>
      <w:r w:rsidRPr="00F827B4">
        <w:rPr>
          <w:rFonts w:asciiTheme="majorHAnsi" w:hAnsiTheme="majorHAnsi" w:cs="Arial"/>
          <w:sz w:val="28"/>
          <w:szCs w:val="28"/>
        </w:rPr>
        <w:t xml:space="preserve"> is mentioned in the respective tender document, which will be opened in the office of the Principal, College of Engineering and Te</w:t>
      </w:r>
      <w:r w:rsidR="00425C5A" w:rsidRPr="00F827B4">
        <w:rPr>
          <w:rFonts w:asciiTheme="majorHAnsi" w:hAnsiTheme="majorHAnsi" w:cs="Arial"/>
          <w:sz w:val="28"/>
          <w:szCs w:val="28"/>
        </w:rPr>
        <w:t>chnology, Bhubaneswar in the pre</w:t>
      </w:r>
      <w:r w:rsidRPr="00F827B4">
        <w:rPr>
          <w:rFonts w:asciiTheme="majorHAnsi" w:hAnsiTheme="majorHAnsi" w:cs="Arial"/>
          <w:sz w:val="28"/>
          <w:szCs w:val="28"/>
        </w:rPr>
        <w:t xml:space="preserve">sence of bidders and/or their nominees. The tender bid documents with details of terms and conditions are to be downloaded from the College Website: </w:t>
      </w:r>
      <w:hyperlink r:id="rId9" w:history="1">
        <w:r w:rsidRPr="00F827B4">
          <w:rPr>
            <w:rStyle w:val="Hyperlink"/>
            <w:rFonts w:asciiTheme="majorHAnsi" w:hAnsiTheme="majorHAnsi" w:cs="Arial"/>
            <w:b/>
            <w:sz w:val="28"/>
            <w:szCs w:val="28"/>
          </w:rPr>
          <w:t>www.cet.edu.in</w:t>
        </w:r>
      </w:hyperlink>
      <w:r w:rsidRPr="00F827B4">
        <w:rPr>
          <w:rFonts w:asciiTheme="majorHAnsi" w:hAnsiTheme="majorHAnsi" w:cs="Arial"/>
          <w:b/>
          <w:sz w:val="28"/>
          <w:szCs w:val="28"/>
        </w:rPr>
        <w:t>.</w:t>
      </w:r>
    </w:p>
    <w:p w:rsidR="00C97C1D" w:rsidRPr="00F827B4" w:rsidRDefault="00C97C1D" w:rsidP="00C97C1D">
      <w:pPr>
        <w:jc w:val="both"/>
        <w:rPr>
          <w:rFonts w:asciiTheme="majorHAnsi" w:hAnsiTheme="majorHAnsi" w:cs="Arial"/>
          <w:b/>
          <w:sz w:val="28"/>
          <w:szCs w:val="28"/>
        </w:rPr>
      </w:pPr>
    </w:p>
    <w:p w:rsidR="00C97C1D" w:rsidRPr="00F827B4" w:rsidRDefault="00C97C1D" w:rsidP="00C97C1D">
      <w:pPr>
        <w:jc w:val="both"/>
        <w:rPr>
          <w:rFonts w:asciiTheme="majorHAnsi" w:hAnsiTheme="majorHAnsi" w:cs="Arial"/>
          <w:sz w:val="28"/>
          <w:szCs w:val="28"/>
        </w:rPr>
      </w:pPr>
      <w:r w:rsidRPr="00F827B4">
        <w:rPr>
          <w:rFonts w:asciiTheme="majorHAnsi" w:hAnsiTheme="majorHAnsi" w:cs="Arial"/>
          <w:sz w:val="28"/>
          <w:szCs w:val="28"/>
        </w:rPr>
        <w:t xml:space="preserve">The authority reserves the right to reject/cancel the tenders in whole or in part without assigning any reason thereof. </w:t>
      </w:r>
    </w:p>
    <w:p w:rsidR="00DF4A50" w:rsidRPr="00F827B4" w:rsidRDefault="00DF4A50" w:rsidP="00DF4A50">
      <w:pPr>
        <w:jc w:val="right"/>
        <w:rPr>
          <w:rFonts w:asciiTheme="majorHAnsi" w:hAnsiTheme="majorHAnsi" w:cs="Arial"/>
          <w:sz w:val="28"/>
          <w:szCs w:val="28"/>
        </w:rPr>
      </w:pPr>
    </w:p>
    <w:p w:rsidR="00DF4A50" w:rsidRPr="00F827B4" w:rsidRDefault="00DF4A50" w:rsidP="00DF4A50">
      <w:pPr>
        <w:jc w:val="right"/>
        <w:rPr>
          <w:rFonts w:asciiTheme="majorHAnsi" w:hAnsiTheme="majorHAnsi" w:cs="Arial"/>
          <w:sz w:val="28"/>
          <w:szCs w:val="28"/>
        </w:rPr>
      </w:pPr>
    </w:p>
    <w:p w:rsidR="00DF4A50" w:rsidRPr="00F827B4" w:rsidRDefault="00DF4A50" w:rsidP="00DF4A50">
      <w:pPr>
        <w:ind w:left="5760" w:firstLine="720"/>
        <w:jc w:val="center"/>
        <w:rPr>
          <w:rFonts w:asciiTheme="majorHAnsi" w:hAnsiTheme="majorHAnsi" w:cs="Arial"/>
          <w:sz w:val="28"/>
          <w:szCs w:val="28"/>
        </w:rPr>
      </w:pPr>
      <w:r w:rsidRPr="00F827B4">
        <w:rPr>
          <w:rFonts w:asciiTheme="majorHAnsi" w:hAnsiTheme="majorHAnsi" w:cs="Arial"/>
          <w:sz w:val="28"/>
          <w:szCs w:val="28"/>
        </w:rPr>
        <w:t>Sd/-</w:t>
      </w:r>
    </w:p>
    <w:p w:rsidR="00DF4A50" w:rsidRPr="00F827B4" w:rsidRDefault="00DF4A50" w:rsidP="00DF4A50">
      <w:pPr>
        <w:jc w:val="right"/>
        <w:rPr>
          <w:rFonts w:asciiTheme="majorHAnsi" w:hAnsiTheme="majorHAnsi" w:cs="Arial"/>
          <w:b/>
          <w:sz w:val="32"/>
          <w:szCs w:val="32"/>
        </w:rPr>
      </w:pPr>
      <w:r w:rsidRPr="00F827B4">
        <w:rPr>
          <w:rFonts w:asciiTheme="majorHAnsi" w:hAnsiTheme="majorHAnsi" w:cs="Arial"/>
          <w:b/>
          <w:sz w:val="32"/>
          <w:szCs w:val="32"/>
        </w:rPr>
        <w:t xml:space="preserve">    PRINCIPAL</w:t>
      </w:r>
      <w:r w:rsidRPr="00F827B4">
        <w:rPr>
          <w:rFonts w:asciiTheme="majorHAnsi" w:hAnsiTheme="majorHAnsi" w:cs="Arial"/>
        </w:rPr>
        <w:tab/>
      </w:r>
    </w:p>
    <w:p w:rsidR="00DF4A50" w:rsidRPr="00F827B4" w:rsidRDefault="00DF4A50" w:rsidP="00DF4A50">
      <w:pPr>
        <w:jc w:val="right"/>
        <w:rPr>
          <w:rFonts w:asciiTheme="majorHAnsi" w:hAnsiTheme="majorHAnsi"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Pr="004D7643" w:rsidRDefault="00DF4A50" w:rsidP="00F653DA">
      <w:pPr>
        <w:rPr>
          <w:rFonts w:asciiTheme="majorHAnsi" w:hAnsiTheme="majorHAnsi" w:cs="Arial"/>
          <w:b/>
          <w:bCs/>
        </w:rPr>
      </w:pPr>
      <w:r w:rsidRPr="004D7643">
        <w:rPr>
          <w:rFonts w:asciiTheme="majorHAnsi" w:hAnsiTheme="majorHAnsi" w:cs="Arial"/>
          <w:b/>
          <w:bCs/>
          <w:color w:val="FF0000"/>
        </w:rPr>
        <w:t>Bid Ref no.</w:t>
      </w:r>
      <w:r w:rsidR="00464A96">
        <w:rPr>
          <w:rFonts w:asciiTheme="majorHAnsi" w:hAnsiTheme="majorHAnsi" w:cs="Arial"/>
          <w:b/>
          <w:bCs/>
          <w:color w:val="FF0000"/>
        </w:rPr>
        <w:t xml:space="preserve"> 117</w:t>
      </w:r>
      <w:r w:rsidR="0042517D" w:rsidRPr="004D7643">
        <w:rPr>
          <w:rFonts w:asciiTheme="majorHAnsi" w:hAnsiTheme="majorHAnsi" w:cs="Arial"/>
          <w:b/>
          <w:bCs/>
          <w:color w:val="FF0000"/>
        </w:rPr>
        <w:t>/CET</w:t>
      </w:r>
      <w:r w:rsidRPr="004D7643">
        <w:rPr>
          <w:rFonts w:asciiTheme="majorHAnsi" w:hAnsiTheme="majorHAnsi" w:cs="Arial"/>
          <w:b/>
          <w:bCs/>
          <w:color w:val="FF0000"/>
        </w:rPr>
        <w:tab/>
      </w:r>
      <w:r w:rsidRPr="004D7643">
        <w:rPr>
          <w:rFonts w:asciiTheme="majorHAnsi" w:hAnsiTheme="majorHAnsi" w:cs="Arial"/>
          <w:b/>
          <w:bCs/>
          <w:color w:val="FF0000"/>
        </w:rPr>
        <w:tab/>
      </w:r>
      <w:r w:rsidRPr="004D7643">
        <w:rPr>
          <w:rFonts w:asciiTheme="majorHAnsi" w:hAnsiTheme="majorHAnsi" w:cs="Arial"/>
          <w:b/>
          <w:bCs/>
          <w:color w:val="FF0000"/>
        </w:rPr>
        <w:tab/>
      </w:r>
      <w:r w:rsidRPr="004D7643">
        <w:rPr>
          <w:rFonts w:asciiTheme="majorHAnsi" w:hAnsiTheme="majorHAnsi" w:cs="Arial"/>
          <w:b/>
          <w:bCs/>
          <w:color w:val="FF0000"/>
        </w:rPr>
        <w:tab/>
      </w:r>
      <w:r w:rsidR="00464A96">
        <w:rPr>
          <w:rFonts w:asciiTheme="majorHAnsi" w:hAnsiTheme="majorHAnsi" w:cs="Arial"/>
          <w:b/>
          <w:bCs/>
          <w:color w:val="FF0000"/>
        </w:rPr>
        <w:tab/>
      </w:r>
      <w:r w:rsidR="00464A96">
        <w:rPr>
          <w:rFonts w:asciiTheme="majorHAnsi" w:hAnsiTheme="majorHAnsi" w:cs="Arial"/>
          <w:b/>
          <w:bCs/>
          <w:color w:val="FF0000"/>
        </w:rPr>
        <w:tab/>
      </w:r>
      <w:r w:rsidR="00F028C6" w:rsidRPr="004D7643">
        <w:rPr>
          <w:rFonts w:asciiTheme="majorHAnsi" w:eastAsia="Arial Unicode MS" w:hAnsiTheme="majorHAnsi" w:cs="Arial"/>
          <w:b/>
          <w:color w:val="FF0000"/>
        </w:rPr>
        <w:t>Dated</w:t>
      </w:r>
      <w:r w:rsidRPr="004D7643">
        <w:rPr>
          <w:rFonts w:asciiTheme="majorHAnsi" w:hAnsiTheme="majorHAnsi" w:cs="Arial"/>
          <w:b/>
          <w:bCs/>
          <w:color w:val="FF0000"/>
        </w:rPr>
        <w:tab/>
      </w:r>
      <w:r w:rsidR="00464A96">
        <w:rPr>
          <w:rFonts w:asciiTheme="majorHAnsi" w:hAnsiTheme="majorHAnsi" w:cs="Arial"/>
          <w:b/>
          <w:bCs/>
          <w:color w:val="FF0000"/>
        </w:rPr>
        <w:t>09/01/2018</w:t>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Pr="00F827B4" w:rsidRDefault="00DF4A50" w:rsidP="00DF4A50">
      <w:pPr>
        <w:spacing w:before="100" w:beforeAutospacing="1" w:after="100" w:afterAutospacing="1"/>
        <w:jc w:val="center"/>
        <w:rPr>
          <w:rFonts w:asciiTheme="majorHAnsi" w:hAnsiTheme="majorHAnsi" w:cs="Arial"/>
          <w:b/>
          <w:sz w:val="28"/>
          <w:szCs w:val="28"/>
        </w:rPr>
      </w:pPr>
      <w:r w:rsidRPr="00F827B4">
        <w:rPr>
          <w:rFonts w:asciiTheme="majorHAnsi" w:hAnsiTheme="majorHAnsi" w:cs="Arial"/>
          <w:b/>
          <w:sz w:val="28"/>
          <w:szCs w:val="28"/>
        </w:rPr>
        <w:t xml:space="preserve">BIDDING DOCUMENTS AND INSTRUCTION TO SUPPLY EQUIPMENTS </w:t>
      </w:r>
    </w:p>
    <w:p w:rsidR="00DF4A50" w:rsidRPr="00F827B4" w:rsidRDefault="00DF4A50" w:rsidP="00DF4A50">
      <w:pPr>
        <w:spacing w:before="100" w:beforeAutospacing="1" w:after="100" w:afterAutospacing="1"/>
        <w:jc w:val="center"/>
        <w:rPr>
          <w:rFonts w:asciiTheme="majorHAnsi" w:hAnsiTheme="majorHAnsi" w:cs="Arial"/>
          <w:b/>
          <w:sz w:val="28"/>
          <w:szCs w:val="28"/>
        </w:rPr>
      </w:pPr>
      <w:r w:rsidRPr="00F827B4">
        <w:rPr>
          <w:rFonts w:asciiTheme="majorHAnsi" w:hAnsiTheme="majorHAnsi" w:cs="Arial"/>
          <w:b/>
          <w:sz w:val="28"/>
          <w:szCs w:val="28"/>
        </w:rPr>
        <w:t>FOR</w:t>
      </w:r>
    </w:p>
    <w:p w:rsidR="00DF4A50" w:rsidRPr="00F827B4" w:rsidRDefault="00F827B4" w:rsidP="00DF4A50">
      <w:pPr>
        <w:spacing w:before="100" w:beforeAutospacing="1" w:after="100" w:afterAutospacing="1"/>
        <w:jc w:val="center"/>
        <w:rPr>
          <w:rFonts w:asciiTheme="majorHAnsi" w:hAnsiTheme="majorHAnsi" w:cs="Arial"/>
          <w:b/>
          <w:color w:val="FF0000"/>
          <w:sz w:val="28"/>
          <w:szCs w:val="28"/>
        </w:rPr>
      </w:pPr>
      <w:r w:rsidRPr="00F827B4">
        <w:rPr>
          <w:rFonts w:asciiTheme="majorHAnsi" w:hAnsiTheme="majorHAnsi" w:cs="Arial"/>
          <w:b/>
          <w:color w:val="FF0000"/>
          <w:sz w:val="28"/>
          <w:szCs w:val="28"/>
        </w:rPr>
        <w:t>POWER SYSTEMS</w:t>
      </w:r>
      <w:r w:rsidR="00B0303E" w:rsidRPr="00F827B4">
        <w:rPr>
          <w:rFonts w:asciiTheme="majorHAnsi" w:hAnsiTheme="majorHAnsi" w:cs="Arial"/>
          <w:b/>
          <w:color w:val="FF0000"/>
          <w:sz w:val="28"/>
          <w:szCs w:val="28"/>
        </w:rPr>
        <w:t xml:space="preserve"> LABORATORY</w:t>
      </w:r>
    </w:p>
    <w:p w:rsidR="00DF4A50" w:rsidRPr="00F827B4" w:rsidRDefault="00DF4A50" w:rsidP="00DF4A50">
      <w:pPr>
        <w:spacing w:before="100" w:beforeAutospacing="1" w:after="100" w:afterAutospacing="1"/>
        <w:jc w:val="center"/>
        <w:rPr>
          <w:rFonts w:asciiTheme="majorHAnsi" w:hAnsiTheme="majorHAnsi" w:cs="Arial"/>
          <w:b/>
          <w:sz w:val="28"/>
          <w:szCs w:val="28"/>
        </w:rPr>
      </w:pPr>
      <w:r w:rsidRPr="00F827B4">
        <w:rPr>
          <w:rFonts w:asciiTheme="majorHAnsi" w:hAnsiTheme="majorHAnsi" w:cs="Arial"/>
          <w:b/>
          <w:sz w:val="28"/>
          <w:szCs w:val="28"/>
        </w:rPr>
        <w:t>OF</w:t>
      </w:r>
    </w:p>
    <w:p w:rsidR="00DF4A50" w:rsidRPr="00F827B4" w:rsidRDefault="00DF4A50" w:rsidP="00DF4A50">
      <w:pPr>
        <w:spacing w:before="100" w:beforeAutospacing="1" w:after="100" w:afterAutospacing="1"/>
        <w:jc w:val="center"/>
        <w:rPr>
          <w:rFonts w:asciiTheme="majorHAnsi" w:hAnsiTheme="majorHAnsi" w:cs="Arial"/>
          <w:b/>
          <w:sz w:val="28"/>
          <w:szCs w:val="28"/>
        </w:rPr>
      </w:pPr>
      <w:r w:rsidRPr="00F827B4">
        <w:rPr>
          <w:rFonts w:asciiTheme="majorHAnsi" w:hAnsiTheme="majorHAnsi" w:cs="Arial"/>
          <w:b/>
          <w:sz w:val="28"/>
          <w:szCs w:val="28"/>
        </w:rPr>
        <w:t xml:space="preserve">DEPARTMENT OF </w:t>
      </w:r>
      <w:r w:rsidR="00345160" w:rsidRPr="00F827B4">
        <w:rPr>
          <w:rFonts w:asciiTheme="majorHAnsi" w:hAnsiTheme="majorHAnsi" w:cs="Arial"/>
          <w:b/>
          <w:sz w:val="28"/>
          <w:szCs w:val="28"/>
        </w:rPr>
        <w:t>ELECTRICAL</w:t>
      </w:r>
      <w:r w:rsidRPr="00F827B4">
        <w:rPr>
          <w:rFonts w:asciiTheme="majorHAnsi" w:hAnsiTheme="majorHAnsi" w:cs="Arial"/>
          <w:b/>
          <w:sz w:val="28"/>
          <w:szCs w:val="28"/>
        </w:rPr>
        <w:t xml:space="preserve"> ENGINEERING</w:t>
      </w:r>
    </w:p>
    <w:p w:rsidR="00DF4A50" w:rsidRPr="00F827B4" w:rsidRDefault="00DF4A50" w:rsidP="00DF4A50">
      <w:pPr>
        <w:spacing w:before="100" w:beforeAutospacing="1" w:after="100" w:afterAutospacing="1"/>
        <w:jc w:val="center"/>
        <w:rPr>
          <w:rFonts w:asciiTheme="majorHAnsi" w:hAnsiTheme="majorHAnsi" w:cs="Arial"/>
          <w:b/>
        </w:rPr>
      </w:pPr>
      <w:r w:rsidRPr="00F827B4">
        <w:rPr>
          <w:rFonts w:asciiTheme="majorHAnsi" w:hAnsiTheme="majorHAnsi"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F827B4" w:rsidRDefault="00DF4A50" w:rsidP="00DF4A50">
      <w:pPr>
        <w:spacing w:before="100" w:beforeAutospacing="1" w:after="100" w:afterAutospacing="1"/>
        <w:jc w:val="center"/>
        <w:rPr>
          <w:rFonts w:asciiTheme="majorHAnsi" w:hAnsiTheme="majorHAnsi" w:cs="Arial"/>
          <w:b/>
        </w:rPr>
      </w:pPr>
    </w:p>
    <w:p w:rsidR="00DF4A50" w:rsidRPr="00F827B4" w:rsidRDefault="00DF4A50" w:rsidP="00DF4A50">
      <w:pPr>
        <w:spacing w:before="100" w:beforeAutospacing="1" w:after="100" w:afterAutospacing="1"/>
        <w:jc w:val="center"/>
        <w:rPr>
          <w:rFonts w:asciiTheme="majorHAnsi" w:hAnsiTheme="majorHAnsi" w:cs="Arial"/>
          <w:b/>
          <w:bCs/>
          <w:sz w:val="28"/>
          <w:szCs w:val="28"/>
        </w:rPr>
      </w:pPr>
      <w:r w:rsidRPr="00F827B4">
        <w:rPr>
          <w:rFonts w:asciiTheme="majorHAnsi" w:hAnsiTheme="majorHAnsi" w:cs="Arial"/>
          <w:b/>
          <w:bCs/>
          <w:sz w:val="28"/>
          <w:szCs w:val="28"/>
        </w:rPr>
        <w:t>COLLEGE OF ENGINEERING AND TECHNOLOGY</w:t>
      </w:r>
    </w:p>
    <w:p w:rsidR="00DF4A50" w:rsidRPr="00F827B4" w:rsidRDefault="00DF4A50" w:rsidP="00DF4A50">
      <w:pPr>
        <w:spacing w:before="100" w:beforeAutospacing="1" w:after="100" w:afterAutospacing="1"/>
        <w:jc w:val="center"/>
        <w:rPr>
          <w:rFonts w:asciiTheme="majorHAnsi" w:hAnsiTheme="majorHAnsi" w:cs="Arial"/>
          <w:b/>
          <w:bCs/>
          <w:sz w:val="28"/>
          <w:szCs w:val="28"/>
        </w:rPr>
      </w:pPr>
      <w:r w:rsidRPr="00F827B4">
        <w:rPr>
          <w:rFonts w:asciiTheme="majorHAnsi" w:hAnsiTheme="majorHAnsi" w:cs="Arial"/>
          <w:b/>
          <w:bCs/>
          <w:sz w:val="28"/>
          <w:szCs w:val="28"/>
        </w:rPr>
        <w:t>(A Constituent College of Biju Patn</w:t>
      </w:r>
      <w:r w:rsidR="00461294" w:rsidRPr="00F827B4">
        <w:rPr>
          <w:rFonts w:asciiTheme="majorHAnsi" w:hAnsiTheme="majorHAnsi" w:cs="Arial"/>
          <w:b/>
          <w:bCs/>
          <w:sz w:val="28"/>
          <w:szCs w:val="28"/>
        </w:rPr>
        <w:t>a</w:t>
      </w:r>
      <w:r w:rsidRPr="00F827B4">
        <w:rPr>
          <w:rFonts w:asciiTheme="majorHAnsi" w:hAnsiTheme="majorHAnsi" w:cs="Arial"/>
          <w:b/>
          <w:bCs/>
          <w:sz w:val="28"/>
          <w:szCs w:val="28"/>
        </w:rPr>
        <w:t>ik University of Technology)</w:t>
      </w:r>
    </w:p>
    <w:p w:rsidR="00DF4A50" w:rsidRPr="00F827B4" w:rsidRDefault="00DF4A50" w:rsidP="00DF4A50">
      <w:pPr>
        <w:spacing w:before="100" w:beforeAutospacing="1" w:after="100" w:afterAutospacing="1"/>
        <w:jc w:val="center"/>
        <w:rPr>
          <w:rFonts w:asciiTheme="majorHAnsi" w:hAnsiTheme="majorHAnsi" w:cs="Arial"/>
          <w:b/>
          <w:sz w:val="28"/>
          <w:szCs w:val="28"/>
        </w:rPr>
      </w:pPr>
      <w:r w:rsidRPr="00F827B4">
        <w:rPr>
          <w:rFonts w:asciiTheme="majorHAnsi" w:hAnsiTheme="majorHAnsi" w:cs="Arial"/>
          <w:b/>
          <w:sz w:val="28"/>
          <w:szCs w:val="28"/>
          <w:lang w:val="sv-SE"/>
        </w:rPr>
        <w:t>Techno Campus,</w:t>
      </w:r>
      <w:r w:rsidR="00425C5A" w:rsidRPr="00F827B4">
        <w:rPr>
          <w:rFonts w:asciiTheme="majorHAnsi" w:hAnsiTheme="majorHAnsi" w:cs="Arial"/>
          <w:b/>
          <w:sz w:val="28"/>
          <w:szCs w:val="28"/>
          <w:lang w:val="sv-SE"/>
        </w:rPr>
        <w:t xml:space="preserve">Mahalaxmi Vihar, </w:t>
      </w:r>
      <w:r w:rsidRPr="00F827B4">
        <w:rPr>
          <w:rFonts w:asciiTheme="majorHAnsi" w:hAnsiTheme="majorHAnsi" w:cs="Arial"/>
          <w:b/>
          <w:sz w:val="28"/>
          <w:szCs w:val="28"/>
          <w:lang w:val="sv-SE"/>
        </w:rPr>
        <w:t xml:space="preserve">Ghatilia, </w:t>
      </w:r>
      <w:r w:rsidRPr="00F827B4">
        <w:rPr>
          <w:rFonts w:asciiTheme="majorHAnsi" w:hAnsiTheme="majorHAnsi" w:cs="Arial"/>
          <w:b/>
          <w:sz w:val="28"/>
          <w:szCs w:val="28"/>
        </w:rPr>
        <w:t>Bhubaneswar – 751 0</w:t>
      </w:r>
      <w:r w:rsidR="00425C5A" w:rsidRPr="00F827B4">
        <w:rPr>
          <w:rFonts w:asciiTheme="majorHAnsi" w:hAnsiTheme="majorHAnsi" w:cs="Arial"/>
          <w:b/>
          <w:sz w:val="28"/>
          <w:szCs w:val="28"/>
        </w:rPr>
        <w:t>29</w:t>
      </w:r>
    </w:p>
    <w:p w:rsidR="00F653DA" w:rsidRDefault="00F653DA" w:rsidP="00F653DA">
      <w:pPr>
        <w:rPr>
          <w:rFonts w:ascii="Arial Narrow" w:hAnsi="Arial Narrow" w:cs="Arial"/>
          <w:b/>
          <w:sz w:val="28"/>
          <w:szCs w:val="28"/>
        </w:rPr>
        <w:sectPr w:rsidR="00F653DA" w:rsidSect="00F653DA">
          <w:footerReference w:type="default" r:id="rId11"/>
          <w:pgSz w:w="12240" w:h="15840"/>
          <w:pgMar w:top="717" w:right="1460" w:bottom="503" w:left="1600" w:header="720" w:footer="720" w:gutter="0"/>
          <w:pgNumType w:start="1"/>
          <w:cols w:space="720" w:equalWidth="0">
            <w:col w:w="9180"/>
          </w:cols>
          <w:noEndnote/>
          <w:titlePg/>
          <w:docGrid w:linePitch="326"/>
        </w:sectPr>
      </w:pPr>
    </w:p>
    <w:p w:rsidR="00825536" w:rsidRPr="00F653DA" w:rsidRDefault="00825536" w:rsidP="00F653DA">
      <w:pPr>
        <w:rPr>
          <w:rFonts w:ascii="Arial Narrow" w:hAnsi="Arial Narrow" w:cs="Arial"/>
          <w:b/>
          <w:sz w:val="28"/>
          <w:szCs w:val="28"/>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p>
    <w:p w:rsidR="00DF4A50" w:rsidRPr="0051395D" w:rsidRDefault="00DF4A50" w:rsidP="00464A96">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Principal, College of Engineering &amp; Technology</w:t>
      </w:r>
      <w:r w:rsidRPr="0051395D">
        <w:rPr>
          <w:rFonts w:ascii="Arial Narrow" w:hAnsi="Arial Narrow" w:cs="Arial"/>
        </w:rPr>
        <w:t xml:space="preserve">, </w:t>
      </w:r>
      <w:r w:rsidR="008D2A4B" w:rsidRPr="0051395D">
        <w:rPr>
          <w:rFonts w:ascii="Arial Narrow" w:hAnsi="Arial Narrow" w:cs="Arial"/>
        </w:rPr>
        <w:t>Bhubaneswar</w:t>
      </w:r>
      <w:r w:rsidR="00464A96">
        <w:rPr>
          <w:rFonts w:ascii="Arial Narrow" w:hAnsi="Arial Narrow" w:cs="Arial"/>
        </w:rPr>
        <w:t xml:space="preserve"> </w:t>
      </w:r>
      <w:r w:rsidR="008D2A4B" w:rsidRPr="0051395D">
        <w:rPr>
          <w:rFonts w:ascii="Arial Narrow" w:hAnsi="Arial Narrow" w:cs="Arial"/>
          <w:spacing w:val="-8"/>
        </w:rPr>
        <w:t>invites</w:t>
      </w:r>
      <w:r w:rsidR="00464A96">
        <w:rPr>
          <w:rFonts w:ascii="Arial Narrow" w:hAnsi="Arial Narrow" w:cs="Arial"/>
          <w:spacing w:val="-8"/>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00464A96">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00464A96">
        <w:rPr>
          <w:rFonts w:ascii="Arial Narrow" w:hAnsi="Arial Narrow" w:cs="Arial"/>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464A96">
        <w:rPr>
          <w:rFonts w:ascii="Arial Narrow" w:hAnsi="Arial Narrow" w:cs="Arial"/>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00464A96">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00464A96">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464A96">
        <w:rPr>
          <w:rFonts w:ascii="Arial Narrow" w:hAnsi="Arial Narrow" w:cs="Arial"/>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00464A96">
        <w:rPr>
          <w:rFonts w:ascii="Arial Narrow" w:hAnsi="Arial Narrow" w:cs="Arial"/>
        </w:rPr>
        <w:t xml:space="preserve"> </w:t>
      </w:r>
      <w:r w:rsidRPr="0051395D">
        <w:rPr>
          <w:rFonts w:ascii="Arial Narrow" w:hAnsi="Arial Narrow" w:cs="Arial"/>
          <w:spacing w:val="-2"/>
        </w:rPr>
        <w:t xml:space="preserve">to Department of </w:t>
      </w:r>
      <w:r w:rsidR="00345160">
        <w:rPr>
          <w:rFonts w:ascii="Arial Narrow" w:hAnsi="Arial Narrow" w:cs="Arial"/>
          <w:spacing w:val="-2"/>
        </w:rPr>
        <w:t>Electrical</w:t>
      </w:r>
      <w:r w:rsidR="00464A96">
        <w:rPr>
          <w:rFonts w:ascii="Arial Narrow" w:hAnsi="Arial Narrow" w:cs="Arial"/>
          <w:spacing w:val="-2"/>
        </w:rPr>
        <w:t xml:space="preserve">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008D2A4B" w:rsidRPr="0051395D">
        <w:rPr>
          <w:rFonts w:ascii="Arial Narrow" w:hAnsi="Arial Narrow" w:cs="Arial"/>
          <w:b/>
          <w:bCs/>
          <w:spacing w:val="1"/>
        </w:rPr>
        <w:t xml:space="preserve">College </w:t>
      </w:r>
      <w:hyperlink r:id="rId12"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2"/>
        </w:rPr>
        <w:t>a</w:t>
      </w:r>
      <w:r w:rsidRPr="0051395D">
        <w:rPr>
          <w:rFonts w:ascii="Arial Narrow" w:hAnsi="Arial Narrow" w:cs="Arial"/>
        </w:rPr>
        <w:t>s</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E604F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2"/>
        </w:rPr>
        <w:t xml:space="preserve">: </w:t>
      </w:r>
      <w:r w:rsidRPr="00E604FD">
        <w:rPr>
          <w:rFonts w:ascii="Arial Narrow" w:hAnsi="Arial Narrow" w:cs="Arial"/>
          <w:b/>
          <w:bCs/>
          <w:spacing w:val="-2"/>
        </w:rPr>
        <w:t>R</w:t>
      </w:r>
      <w:r w:rsidRPr="00E604FD">
        <w:rPr>
          <w:rFonts w:ascii="Arial Narrow" w:hAnsi="Arial Narrow" w:cs="Arial"/>
          <w:b/>
          <w:bCs/>
          <w:spacing w:val="-6"/>
        </w:rPr>
        <w:t>s</w:t>
      </w:r>
      <w:r w:rsidR="00E604FD">
        <w:rPr>
          <w:rFonts w:ascii="Arial Narrow" w:hAnsi="Arial Narrow" w:cs="Arial"/>
          <w:b/>
          <w:bCs/>
          <w:spacing w:val="-2"/>
        </w:rPr>
        <w:t>. 500</w:t>
      </w:r>
      <w:r w:rsidRPr="00E604FD">
        <w:rPr>
          <w:rFonts w:ascii="Arial Narrow" w:hAnsi="Arial Narrow" w:cs="Arial"/>
          <w:b/>
          <w:bCs/>
          <w:spacing w:val="-2"/>
        </w:rPr>
        <w:t>/</w:t>
      </w:r>
      <w:r w:rsidR="009B77A9" w:rsidRPr="00E604FD">
        <w:rPr>
          <w:rFonts w:ascii="Arial Narrow" w:hAnsi="Arial Narrow" w:cs="Arial"/>
          <w:b/>
          <w:bCs/>
          <w:spacing w:val="-2"/>
        </w:rPr>
        <w:t>- (</w:t>
      </w:r>
      <w:r w:rsidR="008D2A4B" w:rsidRPr="00E604FD">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B92BB8" w:rsidRDefault="00DF4A50" w:rsidP="00DF4A50">
      <w:pPr>
        <w:widowControl w:val="0"/>
        <w:tabs>
          <w:tab w:val="left" w:pos="1540"/>
          <w:tab w:val="left" w:pos="5140"/>
        </w:tabs>
        <w:autoSpaceDE w:val="0"/>
        <w:autoSpaceDN w:val="0"/>
        <w:adjustRightInd w:val="0"/>
        <w:ind w:left="833"/>
        <w:jc w:val="both"/>
        <w:rPr>
          <w:rFonts w:ascii="Arial Narrow" w:hAnsi="Arial Narrow" w:cs="Arial"/>
          <w:b/>
          <w:strike/>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00464A96">
        <w:rPr>
          <w:rFonts w:ascii="Arial Narrow" w:hAnsi="Arial Narrow" w:cs="Arial"/>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00464A96">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464A96">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ng 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3"/>
        </w:rPr>
        <w:t>i</w:t>
      </w:r>
      <w:r w:rsidRPr="0051395D">
        <w:rPr>
          <w:rFonts w:ascii="Arial Narrow" w:hAnsi="Arial Narrow" w:cs="Arial"/>
        </w:rPr>
        <w:t>n</w:t>
      </w:r>
      <w:r w:rsidR="00464A96">
        <w:rPr>
          <w:rFonts w:ascii="Arial Narrow" w:hAnsi="Arial Narrow" w:cs="Arial"/>
        </w:rPr>
        <w:t xml:space="preserve"> </w:t>
      </w:r>
      <w:r w:rsidRPr="0051395D">
        <w:rPr>
          <w:rFonts w:ascii="Arial Narrow" w:hAnsi="Arial Narrow" w:cs="Arial"/>
          <w:spacing w:val="-8"/>
          <w:w w:val="101"/>
        </w:rPr>
        <w:t>t</w:t>
      </w:r>
      <w:r w:rsidRPr="0051395D">
        <w:rPr>
          <w:rFonts w:ascii="Arial Narrow" w:hAnsi="Arial Narrow" w:cs="Arial"/>
        </w:rPr>
        <w:t>he</w:t>
      </w:r>
      <w:r w:rsidRPr="0051395D">
        <w:rPr>
          <w:rFonts w:ascii="Arial Narrow" w:hAnsi="Arial Narrow" w:cs="Arial"/>
          <w:spacing w:val="-6"/>
        </w:rPr>
        <w:t xml:space="preserve"> w</w:t>
      </w:r>
      <w:r w:rsidRPr="0051395D">
        <w:rPr>
          <w:rFonts w:ascii="Arial Narrow" w:hAnsi="Arial Narrow" w:cs="Arial"/>
          <w:spacing w:val="-3"/>
        </w:rPr>
        <w:t>e</w:t>
      </w:r>
      <w:r w:rsidRPr="0051395D">
        <w:rPr>
          <w:rFonts w:ascii="Arial Narrow" w:hAnsi="Arial Narrow" w:cs="Arial"/>
          <w:spacing w:val="-5"/>
        </w:rPr>
        <w:t>b</w:t>
      </w:r>
      <w:r w:rsidRPr="0051395D">
        <w:rPr>
          <w:rFonts w:ascii="Arial Narrow" w:hAnsi="Arial Narrow" w:cs="Arial"/>
          <w:spacing w:val="-2"/>
        </w:rPr>
        <w:t>s</w:t>
      </w:r>
      <w:r w:rsidRPr="0051395D">
        <w:rPr>
          <w:rFonts w:ascii="Arial Narrow" w:hAnsi="Arial Narrow" w:cs="Arial"/>
          <w:spacing w:val="2"/>
        </w:rPr>
        <w:t>it</w:t>
      </w:r>
      <w:r w:rsidRPr="0051395D">
        <w:rPr>
          <w:rFonts w:ascii="Arial Narrow" w:hAnsi="Arial Narrow" w:cs="Arial"/>
        </w:rPr>
        <w:t>e:</w:t>
      </w:r>
      <w:r w:rsidR="00464A96">
        <w:rPr>
          <w:rFonts w:ascii="Arial Narrow" w:hAnsi="Arial Narrow" w:cs="Arial"/>
        </w:rPr>
        <w:t xml:space="preserve"> </w:t>
      </w:r>
      <w:r w:rsidR="00D7367B">
        <w:rPr>
          <w:rFonts w:ascii="Arial Narrow" w:hAnsi="Arial Narrow" w:cs="Arial"/>
          <w:color w:val="FF0000"/>
          <w:spacing w:val="1"/>
        </w:rPr>
        <w:t>11/01/2018</w:t>
      </w:r>
    </w:p>
    <w:p w:rsidR="00DF4A50" w:rsidRPr="0051395D" w:rsidRDefault="00DF4A50" w:rsidP="00216513">
      <w:pPr>
        <w:widowControl w:val="0"/>
        <w:tabs>
          <w:tab w:val="left" w:pos="1540"/>
          <w:tab w:val="left" w:pos="5140"/>
        </w:tabs>
        <w:autoSpaceDE w:val="0"/>
        <w:autoSpaceDN w:val="0"/>
        <w:adjustRightInd w:val="0"/>
        <w:jc w:val="both"/>
        <w:rPr>
          <w:rFonts w:ascii="Arial Narrow" w:hAnsi="Arial Narrow" w:cs="Arial"/>
        </w:rPr>
      </w:pPr>
    </w:p>
    <w:p w:rsidR="00DF4A50" w:rsidRPr="00567714" w:rsidRDefault="00DF4A50" w:rsidP="00DF4A50">
      <w:pPr>
        <w:widowControl w:val="0"/>
        <w:autoSpaceDE w:val="0"/>
        <w:autoSpaceDN w:val="0"/>
        <w:adjustRightInd w:val="0"/>
        <w:ind w:left="1553" w:hanging="743"/>
        <w:jc w:val="both"/>
        <w:rPr>
          <w:rFonts w:ascii="Arial Narrow" w:hAnsi="Arial Narrow" w:cs="Arial"/>
        </w:rPr>
      </w:pPr>
      <w:r w:rsidRPr="00567714">
        <w:rPr>
          <w:rFonts w:ascii="Arial Narrow" w:hAnsi="Arial Narrow" w:cs="Arial"/>
        </w:rPr>
        <w:t>(</w:t>
      </w:r>
      <w:r w:rsidRPr="00567714">
        <w:rPr>
          <w:rFonts w:ascii="Arial Narrow" w:hAnsi="Arial Narrow" w:cs="Arial"/>
          <w:spacing w:val="-5"/>
        </w:rPr>
        <w:t>c</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L</w:t>
      </w:r>
      <w:r w:rsidRPr="00567714">
        <w:rPr>
          <w:rFonts w:ascii="Arial Narrow" w:hAnsi="Arial Narrow" w:cs="Arial"/>
          <w:spacing w:val="2"/>
        </w:rPr>
        <w:t>a</w:t>
      </w:r>
      <w:r w:rsidRPr="00567714">
        <w:rPr>
          <w:rFonts w:ascii="Arial Narrow" w:hAnsi="Arial Narrow" w:cs="Arial"/>
          <w:spacing w:val="-6"/>
        </w:rPr>
        <w:t>s</w:t>
      </w:r>
      <w:r w:rsidRPr="00567714">
        <w:rPr>
          <w:rFonts w:ascii="Arial Narrow" w:hAnsi="Arial Narrow" w:cs="Arial"/>
        </w:rPr>
        <w:t>t</w:t>
      </w:r>
      <w:r w:rsidR="00464A96">
        <w:rPr>
          <w:rFonts w:ascii="Arial Narrow" w:hAnsi="Arial Narrow" w:cs="Arial"/>
        </w:rPr>
        <w:t xml:space="preserve"> </w:t>
      </w:r>
      <w:r w:rsidRPr="00567714">
        <w:rPr>
          <w:rFonts w:ascii="Arial Narrow" w:hAnsi="Arial Narrow" w:cs="Arial"/>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00464A96">
        <w:rPr>
          <w:rFonts w:ascii="Arial Narrow" w:hAnsi="Arial Narrow" w:cs="Arial"/>
        </w:rPr>
        <w:t xml:space="preserve"> </w:t>
      </w:r>
      <w:r w:rsidRPr="00567714">
        <w:rPr>
          <w:rFonts w:ascii="Arial Narrow" w:hAnsi="Arial Narrow" w:cs="Arial"/>
          <w:spacing w:val="-3"/>
        </w:rPr>
        <w:t>a</w:t>
      </w:r>
      <w:r w:rsidRPr="00567714">
        <w:rPr>
          <w:rFonts w:ascii="Arial Narrow" w:hAnsi="Arial Narrow" w:cs="Arial"/>
        </w:rPr>
        <w:t>nd</w:t>
      </w:r>
      <w:r w:rsidR="00464A96">
        <w:rPr>
          <w:rFonts w:ascii="Arial Narrow" w:hAnsi="Arial Narrow" w:cs="Arial"/>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00A3272B">
        <w:rPr>
          <w:rFonts w:ascii="Arial Narrow" w:hAnsi="Arial Narrow" w:cs="Arial"/>
        </w:rPr>
        <w:t xml:space="preserve"> </w:t>
      </w:r>
      <w:r w:rsidRPr="00567714">
        <w:rPr>
          <w:rFonts w:ascii="Arial Narrow" w:hAnsi="Arial Narrow" w:cs="Arial"/>
          <w:spacing w:val="-5"/>
        </w:rPr>
        <w:t>f</w:t>
      </w:r>
      <w:r w:rsidRPr="00567714">
        <w:rPr>
          <w:rFonts w:ascii="Arial Narrow" w:hAnsi="Arial Narrow" w:cs="Arial"/>
          <w:spacing w:val="-10"/>
        </w:rPr>
        <w:t>o</w:t>
      </w:r>
      <w:r w:rsidRPr="00567714">
        <w:rPr>
          <w:rFonts w:ascii="Arial Narrow" w:hAnsi="Arial Narrow" w:cs="Arial"/>
        </w:rPr>
        <w:t>r submission</w:t>
      </w:r>
      <w:r w:rsidR="00A3272B">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f</w:t>
      </w:r>
      <w:r w:rsidR="00A3272B">
        <w:rPr>
          <w:rFonts w:ascii="Arial Narrow" w:hAnsi="Arial Narrow" w:cs="Arial"/>
        </w:rPr>
        <w:t xml:space="preserve"> </w:t>
      </w:r>
      <w:r w:rsidR="008D2A4B" w:rsidRPr="00567714">
        <w:rPr>
          <w:rFonts w:ascii="Arial Narrow" w:hAnsi="Arial Narrow" w:cs="Arial"/>
          <w:spacing w:val="-5"/>
        </w:rPr>
        <w:t>b</w:t>
      </w:r>
      <w:r w:rsidR="008D2A4B" w:rsidRPr="00567714">
        <w:rPr>
          <w:rFonts w:ascii="Arial Narrow" w:hAnsi="Arial Narrow" w:cs="Arial"/>
          <w:spacing w:val="-3"/>
          <w:w w:val="101"/>
        </w:rPr>
        <w:t>i</w:t>
      </w:r>
      <w:r w:rsidR="008D2A4B" w:rsidRPr="00567714">
        <w:rPr>
          <w:rFonts w:ascii="Arial Narrow" w:hAnsi="Arial Narrow" w:cs="Arial"/>
        </w:rPr>
        <w:t>ds:</w:t>
      </w:r>
      <w:r w:rsidR="006701AF" w:rsidRPr="00D7367B">
        <w:rPr>
          <w:rFonts w:ascii="Arial Narrow" w:hAnsi="Arial Narrow" w:cs="Arial"/>
          <w:color w:val="FF0000"/>
          <w:spacing w:val="1"/>
        </w:rPr>
        <w:t>12</w:t>
      </w:r>
      <w:r w:rsidR="00864173" w:rsidRPr="00D7367B">
        <w:rPr>
          <w:rFonts w:ascii="Arial Narrow" w:hAnsi="Arial Narrow" w:cs="Arial"/>
          <w:color w:val="FF0000"/>
          <w:spacing w:val="1"/>
        </w:rPr>
        <w:t>/</w:t>
      </w:r>
      <w:r w:rsidR="00D7367B">
        <w:rPr>
          <w:rFonts w:ascii="Arial Narrow" w:hAnsi="Arial Narrow" w:cs="Arial"/>
          <w:color w:val="FF0000"/>
          <w:spacing w:val="1"/>
        </w:rPr>
        <w:t>02/2018</w:t>
      </w:r>
      <w:r w:rsidR="00180B8E" w:rsidRPr="00D7367B">
        <w:rPr>
          <w:rFonts w:ascii="Arial Narrow" w:hAnsi="Arial Narrow" w:cs="Arial"/>
          <w:color w:val="FF0000"/>
          <w:spacing w:val="1"/>
        </w:rPr>
        <w:t>, 0</w:t>
      </w:r>
      <w:r w:rsidR="00EE5676" w:rsidRPr="00D7367B">
        <w:rPr>
          <w:rFonts w:ascii="Arial Narrow" w:hAnsi="Arial Narrow" w:cs="Arial"/>
          <w:color w:val="FF0000"/>
          <w:spacing w:val="1"/>
        </w:rPr>
        <w:t>3</w:t>
      </w:r>
      <w:r w:rsidR="00180B8E" w:rsidRPr="00D7367B">
        <w:rPr>
          <w:rFonts w:ascii="Arial Narrow" w:hAnsi="Arial Narrow" w:cs="Arial"/>
          <w:color w:val="FF0000"/>
          <w:spacing w:val="1"/>
        </w:rPr>
        <w:t>:00 PM</w:t>
      </w:r>
    </w:p>
    <w:p w:rsidR="00DF4A50" w:rsidRPr="00567714" w:rsidRDefault="00DF4A50" w:rsidP="00DF4A50">
      <w:pPr>
        <w:widowControl w:val="0"/>
        <w:autoSpaceDE w:val="0"/>
        <w:autoSpaceDN w:val="0"/>
        <w:adjustRightInd w:val="0"/>
        <w:spacing w:before="11" w:line="220" w:lineRule="exact"/>
        <w:jc w:val="both"/>
        <w:rPr>
          <w:rFonts w:ascii="Arial Narrow" w:hAnsi="Arial Narrow" w:cs="Arial"/>
        </w:rPr>
      </w:pPr>
    </w:p>
    <w:p w:rsidR="0004372A" w:rsidRPr="00567714" w:rsidRDefault="00DF4A50" w:rsidP="0004372A">
      <w:pPr>
        <w:widowControl w:val="0"/>
        <w:autoSpaceDE w:val="0"/>
        <w:autoSpaceDN w:val="0"/>
        <w:adjustRightInd w:val="0"/>
        <w:ind w:left="1553" w:hanging="743"/>
        <w:jc w:val="both"/>
        <w:rPr>
          <w:rFonts w:ascii="Arial Narrow" w:hAnsi="Arial Narrow" w:cs="Arial"/>
          <w:color w:val="FF0000"/>
          <w:spacing w:val="1"/>
        </w:rPr>
      </w:pPr>
      <w:r w:rsidRPr="00567714">
        <w:rPr>
          <w:rFonts w:ascii="Arial Narrow" w:hAnsi="Arial Narrow" w:cs="Arial"/>
        </w:rPr>
        <w:t>(</w:t>
      </w:r>
      <w:r w:rsidRPr="00567714">
        <w:rPr>
          <w:rFonts w:ascii="Arial Narrow" w:hAnsi="Arial Narrow" w:cs="Arial"/>
          <w:spacing w:val="-3"/>
        </w:rPr>
        <w:t>d</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00A3272B">
        <w:rPr>
          <w:rFonts w:ascii="Arial Narrow" w:hAnsi="Arial Narrow" w:cs="Arial"/>
        </w:rPr>
        <w:t xml:space="preserve"> </w:t>
      </w:r>
      <w:r w:rsidRPr="00567714">
        <w:rPr>
          <w:rFonts w:ascii="Arial Narrow" w:hAnsi="Arial Narrow" w:cs="Arial"/>
          <w:spacing w:val="-3"/>
        </w:rPr>
        <w:t>a</w:t>
      </w:r>
      <w:r w:rsidRPr="00567714">
        <w:rPr>
          <w:rFonts w:ascii="Arial Narrow" w:hAnsi="Arial Narrow" w:cs="Arial"/>
        </w:rPr>
        <w:t>nd</w:t>
      </w:r>
      <w:r w:rsidR="00A3272B">
        <w:rPr>
          <w:rFonts w:ascii="Arial Narrow" w:hAnsi="Arial Narrow" w:cs="Arial"/>
        </w:rPr>
        <w:t xml:space="preserve"> </w:t>
      </w:r>
      <w:r w:rsidRPr="00567714">
        <w:rPr>
          <w:rFonts w:ascii="Arial Narrow" w:hAnsi="Arial Narrow" w:cs="Arial"/>
          <w:spacing w:val="-5"/>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00A3272B">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 xml:space="preserve">f </w:t>
      </w:r>
      <w:r w:rsidRPr="00567714">
        <w:rPr>
          <w:rFonts w:ascii="Arial Narrow" w:hAnsi="Arial Narrow" w:cs="Arial"/>
          <w:spacing w:val="-5"/>
        </w:rPr>
        <w:t>o</w:t>
      </w:r>
      <w:r w:rsidRPr="00567714">
        <w:rPr>
          <w:rFonts w:ascii="Arial Narrow" w:hAnsi="Arial Narrow" w:cs="Arial"/>
        </w:rPr>
        <w:t>p</w:t>
      </w:r>
      <w:r w:rsidRPr="00567714">
        <w:rPr>
          <w:rFonts w:ascii="Arial Narrow" w:hAnsi="Arial Narrow" w:cs="Arial"/>
          <w:spacing w:val="-8"/>
        </w:rPr>
        <w:t>e</w:t>
      </w:r>
      <w:r w:rsidRPr="00567714">
        <w:rPr>
          <w:rFonts w:ascii="Arial Narrow" w:hAnsi="Arial Narrow" w:cs="Arial"/>
        </w:rPr>
        <w:t>n</w:t>
      </w:r>
      <w:r w:rsidRPr="00567714">
        <w:rPr>
          <w:rFonts w:ascii="Arial Narrow" w:hAnsi="Arial Narrow" w:cs="Arial"/>
          <w:spacing w:val="-3"/>
        </w:rPr>
        <w:t>i</w:t>
      </w:r>
      <w:r w:rsidRPr="00567714">
        <w:rPr>
          <w:rFonts w:ascii="Arial Narrow" w:hAnsi="Arial Narrow" w:cs="Arial"/>
        </w:rPr>
        <w:t>ng</w:t>
      </w:r>
      <w:r w:rsidR="00A3272B">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f</w:t>
      </w:r>
      <w:r w:rsidR="00A3272B">
        <w:rPr>
          <w:rFonts w:ascii="Arial Narrow" w:hAnsi="Arial Narrow" w:cs="Arial"/>
        </w:rPr>
        <w:t xml:space="preserve"> </w:t>
      </w:r>
      <w:r w:rsidR="001928CC" w:rsidRPr="00567714">
        <w:rPr>
          <w:rFonts w:ascii="Arial Narrow" w:hAnsi="Arial Narrow" w:cs="Arial"/>
          <w:spacing w:val="-7"/>
        </w:rPr>
        <w:t xml:space="preserve">technical </w:t>
      </w:r>
      <w:r w:rsidR="00216513" w:rsidRPr="00567714">
        <w:rPr>
          <w:rFonts w:ascii="Arial Narrow" w:hAnsi="Arial Narrow" w:cs="Arial"/>
          <w:spacing w:val="-5"/>
        </w:rPr>
        <w:t>b</w:t>
      </w:r>
      <w:r w:rsidR="00216513" w:rsidRPr="00567714">
        <w:rPr>
          <w:rFonts w:ascii="Arial Narrow" w:hAnsi="Arial Narrow" w:cs="Arial"/>
          <w:spacing w:val="-3"/>
          <w:w w:val="101"/>
        </w:rPr>
        <w:t>i</w:t>
      </w:r>
      <w:r w:rsidR="00216513" w:rsidRPr="00567714">
        <w:rPr>
          <w:rFonts w:ascii="Arial Narrow" w:hAnsi="Arial Narrow" w:cs="Arial"/>
        </w:rPr>
        <w:t>ds:</w:t>
      </w:r>
      <w:r w:rsidR="00D7367B">
        <w:rPr>
          <w:rFonts w:ascii="Arial Narrow" w:hAnsi="Arial Narrow" w:cs="Arial"/>
          <w:color w:val="FF0000"/>
          <w:spacing w:val="1"/>
        </w:rPr>
        <w:t>15/02/2018</w:t>
      </w:r>
      <w:r w:rsidR="00180B8E" w:rsidRPr="00D7367B">
        <w:rPr>
          <w:rFonts w:ascii="Arial Narrow" w:hAnsi="Arial Narrow" w:cs="Arial"/>
          <w:color w:val="FF0000"/>
          <w:spacing w:val="1"/>
        </w:rPr>
        <w:t>, 03:00 PM</w:t>
      </w:r>
    </w:p>
    <w:p w:rsidR="001928CC" w:rsidRPr="00567714" w:rsidRDefault="001928CC" w:rsidP="0004372A">
      <w:pPr>
        <w:widowControl w:val="0"/>
        <w:autoSpaceDE w:val="0"/>
        <w:autoSpaceDN w:val="0"/>
        <w:adjustRightInd w:val="0"/>
        <w:ind w:left="1553" w:hanging="743"/>
        <w:jc w:val="both"/>
        <w:rPr>
          <w:rFonts w:ascii="Arial Narrow" w:hAnsi="Arial Narrow" w:cs="Arial"/>
          <w:color w:val="FF0000"/>
          <w:spacing w:val="1"/>
        </w:rPr>
      </w:pPr>
    </w:p>
    <w:p w:rsidR="001928CC" w:rsidRPr="00027318" w:rsidRDefault="001928CC" w:rsidP="00027318">
      <w:pPr>
        <w:widowControl w:val="0"/>
        <w:autoSpaceDE w:val="0"/>
        <w:autoSpaceDN w:val="0"/>
        <w:adjustRightInd w:val="0"/>
        <w:ind w:left="1560" w:hanging="750"/>
        <w:jc w:val="both"/>
        <w:rPr>
          <w:rFonts w:ascii="Arial Narrow" w:hAnsi="Arial Narrow" w:cs="Arial"/>
          <w:sz w:val="22"/>
        </w:rPr>
      </w:pPr>
      <w:r w:rsidRPr="00567714">
        <w:rPr>
          <w:rFonts w:ascii="Arial Narrow" w:hAnsi="Arial Narrow" w:cs="Arial"/>
          <w:spacing w:val="1"/>
        </w:rPr>
        <w:t>(e)</w:t>
      </w:r>
      <w:r w:rsidRPr="00567714">
        <w:rPr>
          <w:rFonts w:ascii="Arial Narrow" w:hAnsi="Arial Narrow" w:cs="Arial"/>
          <w:spacing w:val="-49"/>
        </w:rPr>
        <w:tab/>
      </w:r>
      <w:r w:rsidR="00D9336C" w:rsidRPr="00567714">
        <w:rPr>
          <w:rFonts w:ascii="Arial Narrow" w:hAnsi="Arial Narrow" w:cs="Arial"/>
          <w:spacing w:val="-3"/>
        </w:rPr>
        <w:t>Ti</w:t>
      </w:r>
      <w:r w:rsidR="00D9336C" w:rsidRPr="00567714">
        <w:rPr>
          <w:rFonts w:ascii="Arial Narrow" w:hAnsi="Arial Narrow" w:cs="Arial"/>
          <w:spacing w:val="2"/>
        </w:rPr>
        <w:t>m</w:t>
      </w:r>
      <w:r w:rsidR="00D9336C" w:rsidRPr="00567714">
        <w:rPr>
          <w:rFonts w:ascii="Arial Narrow" w:hAnsi="Arial Narrow" w:cs="Arial"/>
        </w:rPr>
        <w:t>e</w:t>
      </w:r>
      <w:r w:rsidR="00A3272B">
        <w:rPr>
          <w:rFonts w:ascii="Arial Narrow" w:hAnsi="Arial Narrow" w:cs="Arial"/>
        </w:rPr>
        <w:t xml:space="preserve"> </w:t>
      </w:r>
      <w:r w:rsidR="00D9336C" w:rsidRPr="00567714">
        <w:rPr>
          <w:rFonts w:ascii="Arial Narrow" w:hAnsi="Arial Narrow" w:cs="Arial"/>
          <w:spacing w:val="-3"/>
        </w:rPr>
        <w:t>a</w:t>
      </w:r>
      <w:r w:rsidR="00D9336C" w:rsidRPr="00567714">
        <w:rPr>
          <w:rFonts w:ascii="Arial Narrow" w:hAnsi="Arial Narrow" w:cs="Arial"/>
        </w:rPr>
        <w:t>nd</w:t>
      </w:r>
      <w:r w:rsidR="00A3272B">
        <w:rPr>
          <w:rFonts w:ascii="Arial Narrow" w:hAnsi="Arial Narrow" w:cs="Arial"/>
        </w:rPr>
        <w:t xml:space="preserve"> </w:t>
      </w:r>
      <w:r w:rsidR="00D9336C" w:rsidRPr="00567714">
        <w:rPr>
          <w:rFonts w:ascii="Arial Narrow" w:hAnsi="Arial Narrow" w:cs="Arial"/>
          <w:spacing w:val="-5"/>
        </w:rPr>
        <w:t>d</w:t>
      </w:r>
      <w:r w:rsidR="00D9336C" w:rsidRPr="00567714">
        <w:rPr>
          <w:rFonts w:ascii="Arial Narrow" w:hAnsi="Arial Narrow" w:cs="Arial"/>
          <w:spacing w:val="-3"/>
        </w:rPr>
        <w:t>a</w:t>
      </w:r>
      <w:r w:rsidR="00D9336C" w:rsidRPr="00567714">
        <w:rPr>
          <w:rFonts w:ascii="Arial Narrow" w:hAnsi="Arial Narrow" w:cs="Arial"/>
          <w:spacing w:val="2"/>
        </w:rPr>
        <w:t>t</w:t>
      </w:r>
      <w:r w:rsidR="00D9336C" w:rsidRPr="00567714">
        <w:rPr>
          <w:rFonts w:ascii="Arial Narrow" w:hAnsi="Arial Narrow" w:cs="Arial"/>
        </w:rPr>
        <w:t>e</w:t>
      </w:r>
      <w:r w:rsidR="00A3272B">
        <w:rPr>
          <w:rFonts w:ascii="Arial Narrow" w:hAnsi="Arial Narrow" w:cs="Arial"/>
        </w:rPr>
        <w:t xml:space="preserve"> </w:t>
      </w:r>
      <w:r w:rsidR="00D9336C" w:rsidRPr="00567714">
        <w:rPr>
          <w:rFonts w:ascii="Arial Narrow" w:hAnsi="Arial Narrow" w:cs="Arial"/>
          <w:spacing w:val="-5"/>
        </w:rPr>
        <w:t>o</w:t>
      </w:r>
      <w:r w:rsidR="00D9336C" w:rsidRPr="00567714">
        <w:rPr>
          <w:rFonts w:ascii="Arial Narrow" w:hAnsi="Arial Narrow" w:cs="Arial"/>
        </w:rPr>
        <w:t xml:space="preserve">f </w:t>
      </w:r>
      <w:r w:rsidR="00D9336C" w:rsidRPr="00567714">
        <w:rPr>
          <w:rFonts w:ascii="Arial Narrow" w:hAnsi="Arial Narrow" w:cs="Arial"/>
          <w:spacing w:val="-5"/>
        </w:rPr>
        <w:t>o</w:t>
      </w:r>
      <w:r w:rsidR="00D9336C" w:rsidRPr="00567714">
        <w:rPr>
          <w:rFonts w:ascii="Arial Narrow" w:hAnsi="Arial Narrow" w:cs="Arial"/>
        </w:rPr>
        <w:t>p</w:t>
      </w:r>
      <w:r w:rsidR="00D9336C" w:rsidRPr="00567714">
        <w:rPr>
          <w:rFonts w:ascii="Arial Narrow" w:hAnsi="Arial Narrow" w:cs="Arial"/>
          <w:spacing w:val="-8"/>
        </w:rPr>
        <w:t>e</w:t>
      </w:r>
      <w:r w:rsidR="00D9336C" w:rsidRPr="00567714">
        <w:rPr>
          <w:rFonts w:ascii="Arial Narrow" w:hAnsi="Arial Narrow" w:cs="Arial"/>
        </w:rPr>
        <w:t>n</w:t>
      </w:r>
      <w:r w:rsidR="00D9336C" w:rsidRPr="00567714">
        <w:rPr>
          <w:rFonts w:ascii="Arial Narrow" w:hAnsi="Arial Narrow" w:cs="Arial"/>
          <w:spacing w:val="-3"/>
        </w:rPr>
        <w:t>i</w:t>
      </w:r>
      <w:r w:rsidR="00D9336C" w:rsidRPr="00567714">
        <w:rPr>
          <w:rFonts w:ascii="Arial Narrow" w:hAnsi="Arial Narrow" w:cs="Arial"/>
        </w:rPr>
        <w:t>ng</w:t>
      </w:r>
      <w:r w:rsidR="00A3272B">
        <w:rPr>
          <w:rFonts w:ascii="Arial Narrow" w:hAnsi="Arial Narrow" w:cs="Arial"/>
        </w:rPr>
        <w:t xml:space="preserve"> </w:t>
      </w:r>
      <w:r w:rsidR="00D9336C" w:rsidRPr="00567714">
        <w:rPr>
          <w:rFonts w:ascii="Arial Narrow" w:hAnsi="Arial Narrow" w:cs="Arial"/>
          <w:spacing w:val="-5"/>
        </w:rPr>
        <w:t>o</w:t>
      </w:r>
      <w:r w:rsidR="00D9336C" w:rsidRPr="00567714">
        <w:rPr>
          <w:rFonts w:ascii="Arial Narrow" w:hAnsi="Arial Narrow" w:cs="Arial"/>
        </w:rPr>
        <w:t>f</w:t>
      </w:r>
      <w:r w:rsidR="00D9336C" w:rsidRPr="00567714">
        <w:rPr>
          <w:rFonts w:ascii="Arial Narrow" w:hAnsi="Arial Narrow" w:cs="Arial"/>
          <w:spacing w:val="-7"/>
        </w:rPr>
        <w:t xml:space="preserve"> financial </w:t>
      </w:r>
      <w:r w:rsidR="00D9336C" w:rsidRPr="00567714">
        <w:rPr>
          <w:rFonts w:ascii="Arial Narrow" w:hAnsi="Arial Narrow" w:cs="Arial"/>
          <w:spacing w:val="-5"/>
        </w:rPr>
        <w:t>b</w:t>
      </w:r>
      <w:r w:rsidR="00D9336C" w:rsidRPr="00567714">
        <w:rPr>
          <w:rFonts w:ascii="Arial Narrow" w:hAnsi="Arial Narrow" w:cs="Arial"/>
          <w:spacing w:val="-3"/>
          <w:w w:val="101"/>
        </w:rPr>
        <w:t>i</w:t>
      </w:r>
      <w:r w:rsidR="00D9336C" w:rsidRPr="00567714">
        <w:rPr>
          <w:rFonts w:ascii="Arial Narrow" w:hAnsi="Arial Narrow" w:cs="Arial"/>
        </w:rPr>
        <w:t>ds:</w:t>
      </w:r>
      <w:r w:rsidR="00027318" w:rsidRPr="00027318">
        <w:rPr>
          <w:rFonts w:ascii="Arial Narrow" w:hAnsi="Arial Narrow" w:cs="Arial"/>
          <w:color w:val="FF0000"/>
          <w:spacing w:val="1"/>
          <w:sz w:val="22"/>
        </w:rPr>
        <w:t>Will be communicated to</w:t>
      </w:r>
      <w:r w:rsidR="00B867FC">
        <w:rPr>
          <w:rFonts w:ascii="Arial Narrow" w:hAnsi="Arial Narrow" w:cs="Arial"/>
          <w:color w:val="FF0000"/>
          <w:spacing w:val="1"/>
          <w:sz w:val="22"/>
        </w:rPr>
        <w:t xml:space="preserve"> the</w:t>
      </w:r>
      <w:r w:rsidR="00027318" w:rsidRPr="00027318">
        <w:rPr>
          <w:rFonts w:ascii="Arial Narrow" w:hAnsi="Arial Narrow" w:cs="Arial"/>
          <w:color w:val="FF0000"/>
          <w:spacing w:val="1"/>
          <w:sz w:val="22"/>
        </w:rPr>
        <w:t xml:space="preserve"> successful </w:t>
      </w:r>
      <w:r w:rsidR="00027318">
        <w:rPr>
          <w:rFonts w:ascii="Arial Narrow" w:hAnsi="Arial Narrow" w:cs="Arial"/>
          <w:color w:val="FF0000"/>
          <w:spacing w:val="1"/>
          <w:sz w:val="22"/>
        </w:rPr>
        <w:t>bidders.</w:t>
      </w:r>
    </w:p>
    <w:p w:rsidR="00DF4A50" w:rsidRPr="0051395D" w:rsidRDefault="00DF4A50" w:rsidP="0004372A">
      <w:pPr>
        <w:widowControl w:val="0"/>
        <w:autoSpaceDE w:val="0"/>
        <w:autoSpaceDN w:val="0"/>
        <w:adjustRightInd w:val="0"/>
        <w:ind w:left="1530" w:hanging="720"/>
        <w:jc w:val="both"/>
        <w:rPr>
          <w:rFonts w:ascii="Arial Narrow" w:hAnsi="Arial Narrow" w:cs="Arial"/>
        </w:rPr>
      </w:pPr>
    </w:p>
    <w:p w:rsidR="00D9336C" w:rsidRPr="0051395D" w:rsidRDefault="00DF4A50" w:rsidP="009B77A9">
      <w:pPr>
        <w:widowControl w:val="0"/>
        <w:tabs>
          <w:tab w:val="left" w:pos="1540"/>
          <w:tab w:val="left" w:pos="4755"/>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1928C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00D9336C" w:rsidRPr="0051395D">
        <w:rPr>
          <w:rFonts w:ascii="Arial Narrow" w:hAnsi="Arial Narrow" w:cs="Arial"/>
          <w:spacing w:val="-2"/>
        </w:rPr>
        <w:t>P</w:t>
      </w:r>
      <w:r w:rsidR="00D9336C" w:rsidRPr="0051395D">
        <w:rPr>
          <w:rFonts w:ascii="Arial Narrow" w:hAnsi="Arial Narrow" w:cs="Arial"/>
          <w:spacing w:val="-3"/>
        </w:rPr>
        <w:t>l</w:t>
      </w:r>
      <w:r w:rsidR="00D9336C" w:rsidRPr="0051395D">
        <w:rPr>
          <w:rFonts w:ascii="Arial Narrow" w:hAnsi="Arial Narrow" w:cs="Arial"/>
          <w:spacing w:val="2"/>
        </w:rPr>
        <w:t>a</w:t>
      </w:r>
      <w:r w:rsidR="00D9336C" w:rsidRPr="0051395D">
        <w:rPr>
          <w:rFonts w:ascii="Arial Narrow" w:hAnsi="Arial Narrow" w:cs="Arial"/>
          <w:spacing w:val="-3"/>
        </w:rPr>
        <w:t>c</w:t>
      </w:r>
      <w:r w:rsidR="00D9336C" w:rsidRPr="0051395D">
        <w:rPr>
          <w:rFonts w:ascii="Arial Narrow" w:hAnsi="Arial Narrow" w:cs="Arial"/>
        </w:rPr>
        <w:t>e</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5"/>
        </w:rPr>
        <w:t>o</w:t>
      </w:r>
      <w:r w:rsidR="00D9336C" w:rsidRPr="0051395D">
        <w:rPr>
          <w:rFonts w:ascii="Arial Narrow" w:hAnsi="Arial Narrow" w:cs="Arial"/>
        </w:rPr>
        <w:t>p</w:t>
      </w:r>
      <w:r w:rsidR="00D9336C" w:rsidRPr="0051395D">
        <w:rPr>
          <w:rFonts w:ascii="Arial Narrow" w:hAnsi="Arial Narrow" w:cs="Arial"/>
          <w:spacing w:val="-8"/>
        </w:rPr>
        <w:t>e</w:t>
      </w:r>
      <w:r w:rsidR="00D9336C" w:rsidRPr="0051395D">
        <w:rPr>
          <w:rFonts w:ascii="Arial Narrow" w:hAnsi="Arial Narrow" w:cs="Arial"/>
        </w:rPr>
        <w:t>n</w:t>
      </w:r>
      <w:r w:rsidR="00D9336C" w:rsidRPr="0051395D">
        <w:rPr>
          <w:rFonts w:ascii="Arial Narrow" w:hAnsi="Arial Narrow" w:cs="Arial"/>
          <w:spacing w:val="-3"/>
        </w:rPr>
        <w:t>i</w:t>
      </w:r>
      <w:r w:rsidR="00D9336C" w:rsidRPr="0051395D">
        <w:rPr>
          <w:rFonts w:ascii="Arial Narrow" w:hAnsi="Arial Narrow" w:cs="Arial"/>
        </w:rPr>
        <w:t>ng</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5"/>
        </w:rPr>
        <w:t>b</w:t>
      </w:r>
      <w:r w:rsidR="00D9336C" w:rsidRPr="0051395D">
        <w:rPr>
          <w:rFonts w:ascii="Arial Narrow" w:hAnsi="Arial Narrow" w:cs="Arial"/>
          <w:spacing w:val="-3"/>
        </w:rPr>
        <w:t>i</w:t>
      </w:r>
      <w:r w:rsidR="00D9336C" w:rsidRPr="0051395D">
        <w:rPr>
          <w:rFonts w:ascii="Arial Narrow" w:hAnsi="Arial Narrow" w:cs="Arial"/>
        </w:rPr>
        <w:t>ds</w:t>
      </w:r>
      <w:r w:rsidR="00D9336C" w:rsidRPr="0051395D">
        <w:rPr>
          <w:rFonts w:ascii="Arial Narrow" w:hAnsi="Arial Narrow" w:cs="Arial"/>
        </w:rPr>
        <w:tab/>
      </w:r>
      <w:r w:rsidR="009B77A9">
        <w:rPr>
          <w:rFonts w:ascii="Arial Narrow" w:hAnsi="Arial Narrow" w:cs="Arial"/>
        </w:rPr>
        <w:tab/>
      </w:r>
      <w:r w:rsidR="004D7643">
        <w:rPr>
          <w:rFonts w:ascii="Arial Narrow" w:hAnsi="Arial Narrow" w:cs="Arial"/>
        </w:rPr>
        <w:tab/>
      </w:r>
      <w:r w:rsidR="00D9336C" w:rsidRPr="0051395D">
        <w:rPr>
          <w:rFonts w:ascii="Arial Narrow" w:hAnsi="Arial Narrow" w:cs="Arial"/>
        </w:rPr>
        <w:t xml:space="preserve">: </w:t>
      </w:r>
      <w:r w:rsidR="00D71428" w:rsidRPr="0051395D">
        <w:rPr>
          <w:rFonts w:ascii="Arial Narrow" w:hAnsi="Arial Narrow" w:cs="Arial"/>
          <w:b/>
        </w:rPr>
        <w:t xml:space="preserve">Principal </w:t>
      </w:r>
      <w:r w:rsidR="00D9336C" w:rsidRPr="0051395D">
        <w:rPr>
          <w:rFonts w:ascii="Arial Narrow" w:hAnsi="Arial Narrow" w:cs="Arial"/>
          <w:b/>
        </w:rPr>
        <w:t>Office</w:t>
      </w:r>
    </w:p>
    <w:p w:rsidR="00D9336C" w:rsidRPr="0051395D" w:rsidRDefault="00D9336C" w:rsidP="00425C5A">
      <w:pPr>
        <w:widowControl w:val="0"/>
        <w:tabs>
          <w:tab w:val="left" w:pos="1540"/>
          <w:tab w:val="left" w:pos="5040"/>
          <w:tab w:val="left" w:pos="7380"/>
        </w:tabs>
        <w:autoSpaceDE w:val="0"/>
        <w:autoSpaceDN w:val="0"/>
        <w:adjustRightInd w:val="0"/>
        <w:ind w:left="513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b/>
          <w:spacing w:val="1"/>
        </w:rPr>
        <w:t>Coll</w:t>
      </w:r>
      <w:r w:rsidR="00425C5A">
        <w:rPr>
          <w:rFonts w:ascii="Arial Narrow" w:hAnsi="Arial Narrow" w:cs="Arial"/>
          <w:b/>
          <w:spacing w:val="1"/>
        </w:rPr>
        <w:t xml:space="preserve">ege of Engineering &amp; Technology </w:t>
      </w:r>
      <w:r w:rsidRPr="0051395D">
        <w:rPr>
          <w:rFonts w:ascii="Arial Narrow" w:hAnsi="Arial Narrow" w:cs="Arial"/>
          <w:b/>
          <w:spacing w:val="1"/>
        </w:rPr>
        <w:t>Techno-Campus,Ghatikia</w:t>
      </w:r>
      <w:r w:rsidR="001325C5" w:rsidRPr="0051395D">
        <w:rPr>
          <w:rFonts w:ascii="Arial Narrow" w:hAnsi="Arial Narrow" w:cs="Arial"/>
          <w:b/>
          <w:spacing w:val="1"/>
        </w:rPr>
        <w:t xml:space="preserve">, </w:t>
      </w:r>
      <w:r w:rsidR="00425C5A">
        <w:rPr>
          <w:rFonts w:ascii="Arial Narrow" w:hAnsi="Arial Narrow" w:cs="Arial"/>
          <w:b/>
          <w:spacing w:val="1"/>
        </w:rPr>
        <w:t xml:space="preserve">Mahalaxmi Vihar, </w:t>
      </w:r>
      <w:r w:rsidR="001325C5" w:rsidRPr="0051395D">
        <w:rPr>
          <w:rFonts w:ascii="Arial Narrow" w:hAnsi="Arial Narrow" w:cs="Arial"/>
          <w:b/>
          <w:spacing w:val="1"/>
        </w:rPr>
        <w:t>Bhubaneswar</w:t>
      </w:r>
      <w:r w:rsidRPr="0051395D">
        <w:rPr>
          <w:rFonts w:ascii="Arial Narrow" w:hAnsi="Arial Narrow" w:cs="Arial"/>
          <w:b/>
          <w:spacing w:val="1"/>
        </w:rPr>
        <w:t>-7510</w:t>
      </w:r>
      <w:r w:rsidR="00425C5A">
        <w:rPr>
          <w:rFonts w:ascii="Arial Narrow" w:hAnsi="Arial Narrow" w:cs="Arial"/>
          <w:b/>
          <w:spacing w:val="1"/>
        </w:rPr>
        <w:t>29</w:t>
      </w:r>
    </w:p>
    <w:p w:rsidR="001928CC"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sidRPr="0051395D">
        <w:rPr>
          <w:rFonts w:ascii="Arial Narrow" w:hAnsi="Arial Narrow" w:cs="Arial"/>
        </w:rPr>
        <w:t>(</w:t>
      </w:r>
      <w:r w:rsidR="00D9336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004D7643">
        <w:rPr>
          <w:rFonts w:ascii="Arial Narrow" w:hAnsi="Arial Narrow" w:cs="Arial"/>
        </w:rPr>
        <w:tab/>
      </w:r>
      <w:r w:rsidRPr="0051395D">
        <w:rPr>
          <w:rFonts w:ascii="Arial Narrow" w:hAnsi="Arial Narrow" w:cs="Arial"/>
        </w:rPr>
        <w:t>:</w:t>
      </w:r>
      <w:r w:rsidRPr="0051395D">
        <w:rPr>
          <w:rFonts w:ascii="Arial Narrow" w:hAnsi="Arial Narrow" w:cs="Arial"/>
          <w:b/>
        </w:rPr>
        <w:t>Principal/</w:t>
      </w:r>
      <w:r>
        <w:rPr>
          <w:rFonts w:ascii="Arial Narrow" w:hAnsi="Arial Narrow" w:cs="Arial"/>
          <w:b/>
        </w:rPr>
        <w:t>H</w:t>
      </w:r>
      <w:r w:rsidR="00345160">
        <w:rPr>
          <w:rFonts w:ascii="Arial Narrow" w:hAnsi="Arial Narrow" w:cs="Arial"/>
          <w:b/>
        </w:rPr>
        <w:t xml:space="preserve">ead of </w:t>
      </w:r>
      <w:r w:rsidR="009B77A9" w:rsidRPr="0051395D">
        <w:rPr>
          <w:rFonts w:ascii="Arial Narrow" w:hAnsi="Arial Narrow" w:cs="Arial"/>
          <w:b/>
        </w:rPr>
        <w:t>Dept.</w:t>
      </w:r>
      <w:r w:rsidR="009B77A9">
        <w:rPr>
          <w:rFonts w:ascii="Arial Narrow" w:hAnsi="Arial Narrow" w:cs="Arial"/>
          <w:b/>
        </w:rPr>
        <w:t xml:space="preserve"> (</w:t>
      </w:r>
      <w:r w:rsidR="00345160">
        <w:rPr>
          <w:rFonts w:ascii="Arial Narrow" w:hAnsi="Arial Narrow" w:cs="Arial"/>
          <w:b/>
        </w:rPr>
        <w:t>Electrical</w:t>
      </w:r>
      <w:r w:rsidRPr="0051395D">
        <w:rPr>
          <w:rFonts w:ascii="Arial Narrow" w:hAnsi="Arial Narrow" w:cs="Arial"/>
          <w:b/>
        </w:rPr>
        <w:t xml:space="preserve"> Engg.)</w:t>
      </w:r>
    </w:p>
    <w:p w:rsidR="00DF4A50" w:rsidRPr="0051395D" w:rsidRDefault="002255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&amp; Technology</w:t>
      </w:r>
    </w:p>
    <w:p w:rsidR="00DF4A50" w:rsidRPr="0051395D" w:rsidRDefault="004D7643"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 xml:space="preserve">   Techno-Campus, </w:t>
      </w:r>
      <w:r w:rsidR="00DF4A50" w:rsidRPr="0051395D">
        <w:rPr>
          <w:rFonts w:ascii="Arial Narrow" w:hAnsi="Arial Narrow" w:cs="Arial"/>
          <w:b/>
          <w:spacing w:val="1"/>
        </w:rPr>
        <w:t>Ghatikia,</w:t>
      </w:r>
      <w:r w:rsidR="00425C5A">
        <w:rPr>
          <w:rFonts w:ascii="Arial Narrow" w:hAnsi="Arial Narrow" w:cs="Arial"/>
          <w:b/>
          <w:spacing w:val="1"/>
        </w:rPr>
        <w:t xml:space="preserve"> Mahalaxmi Vihar,</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Bhubaneswar-7510</w:t>
      </w:r>
      <w:r w:rsidR="00425C5A">
        <w:rPr>
          <w:rFonts w:ascii="Arial Narrow" w:hAnsi="Arial Narrow" w:cs="Arial"/>
          <w:b/>
          <w:spacing w:val="1"/>
        </w:rPr>
        <w:t>29</w:t>
      </w:r>
    </w:p>
    <w:p w:rsidR="00DF4A50" w:rsidRDefault="00DF4A50" w:rsidP="00DF4A50">
      <w:pPr>
        <w:ind w:left="7200"/>
        <w:rPr>
          <w:rFonts w:ascii="Arial Narrow" w:hAnsi="Arial Narrow" w:cs="Arial"/>
        </w:rPr>
      </w:pPr>
    </w:p>
    <w:p w:rsidR="004D7643" w:rsidRDefault="004D7643" w:rsidP="00DF4A50">
      <w:pPr>
        <w:ind w:left="7200"/>
        <w:rPr>
          <w:rFonts w:ascii="Arial Narrow" w:hAnsi="Arial Narrow" w:cs="Arial"/>
        </w:rPr>
      </w:pPr>
    </w:p>
    <w:p w:rsidR="004D7643" w:rsidRDefault="004D7643" w:rsidP="00DF4A50">
      <w:pPr>
        <w:ind w:left="7200"/>
        <w:rPr>
          <w:rFonts w:ascii="Arial Narrow" w:hAnsi="Arial Narrow" w:cs="Arial"/>
        </w:rPr>
      </w:pPr>
    </w:p>
    <w:p w:rsidR="004D7643" w:rsidRDefault="004D7643" w:rsidP="00DF4A50">
      <w:pPr>
        <w:ind w:left="7200"/>
        <w:rPr>
          <w:rFonts w:ascii="Arial Narrow" w:hAnsi="Arial Narrow" w:cs="Arial"/>
        </w:rPr>
      </w:pPr>
    </w:p>
    <w:p w:rsidR="00225550" w:rsidRPr="0051395D" w:rsidRDefault="002255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87551F" w:rsidRDefault="00825536" w:rsidP="0087551F">
      <w:pPr>
        <w:pStyle w:val="TOCHeading"/>
        <w:rPr>
          <w:rFonts w:ascii="Arial Narrow" w:hAnsi="Arial Narrow" w:cs="Arial"/>
          <w:b w:val="0"/>
          <w:bCs w:val="0"/>
        </w:rPr>
      </w:pPr>
      <w:r>
        <w:rPr>
          <w:rFonts w:ascii="Arial Narrow" w:hAnsi="Arial Narrow" w:cs="Arial"/>
          <w:b w:val="0"/>
          <w:bCs w:val="0"/>
        </w:rPr>
        <w:br w:type="page"/>
      </w:r>
    </w:p>
    <w:sdt>
      <w:sdtPr>
        <w:rPr>
          <w:rFonts w:ascii="Times New Roman" w:eastAsia="Times New Roman" w:hAnsi="Times New Roman" w:cs="Times New Roman"/>
          <w:b w:val="0"/>
          <w:bCs w:val="0"/>
          <w:color w:val="auto"/>
          <w:sz w:val="24"/>
          <w:szCs w:val="24"/>
        </w:rPr>
        <w:id w:val="207358460"/>
        <w:docPartObj>
          <w:docPartGallery w:val="Table of Contents"/>
          <w:docPartUnique/>
        </w:docPartObj>
      </w:sdtPr>
      <w:sdtContent>
        <w:p w:rsidR="0087551F" w:rsidRPr="0087551F" w:rsidRDefault="0087551F" w:rsidP="0087551F">
          <w:pPr>
            <w:pStyle w:val="TOCHeading"/>
            <w:rPr>
              <w:rFonts w:ascii="Arial Narrow" w:hAnsi="Arial Narrow" w:cs="Arial"/>
              <w:b w:val="0"/>
              <w:bCs w:val="0"/>
            </w:rPr>
          </w:pPr>
          <w:r>
            <w:t>Contents</w:t>
          </w:r>
        </w:p>
        <w:p w:rsidR="00686DA5" w:rsidRDefault="00F12374">
          <w:pPr>
            <w:pStyle w:val="TOC1"/>
            <w:tabs>
              <w:tab w:val="left" w:pos="440"/>
              <w:tab w:val="right" w:leader="dot" w:pos="9170"/>
            </w:tabs>
            <w:rPr>
              <w:noProof/>
            </w:rPr>
          </w:pPr>
          <w:r w:rsidRPr="00F12374">
            <w:fldChar w:fldCharType="begin"/>
          </w:r>
          <w:r w:rsidR="0087551F">
            <w:instrText xml:space="preserve"> TOC \o "1-3" \h \z \u </w:instrText>
          </w:r>
          <w:r w:rsidRPr="00F12374">
            <w:fldChar w:fldCharType="separate"/>
          </w:r>
          <w:hyperlink w:anchor="_Toc499047285" w:history="1">
            <w:r w:rsidR="00686DA5" w:rsidRPr="00EF566D">
              <w:rPr>
                <w:rStyle w:val="Hyperlink"/>
                <w:noProof/>
              </w:rPr>
              <w:t>1.</w:t>
            </w:r>
            <w:r w:rsidR="00686DA5">
              <w:rPr>
                <w:noProof/>
              </w:rPr>
              <w:tab/>
            </w:r>
            <w:r w:rsidR="00686DA5" w:rsidRPr="00EF566D">
              <w:rPr>
                <w:rStyle w:val="Hyperlink"/>
                <w:noProof/>
              </w:rPr>
              <w:t>Scheduled Tender Activity:</w:t>
            </w:r>
            <w:r w:rsidR="00686DA5">
              <w:rPr>
                <w:noProof/>
                <w:webHidden/>
              </w:rPr>
              <w:tab/>
            </w:r>
            <w:r>
              <w:rPr>
                <w:noProof/>
                <w:webHidden/>
              </w:rPr>
              <w:fldChar w:fldCharType="begin"/>
            </w:r>
            <w:r w:rsidR="00686DA5">
              <w:rPr>
                <w:noProof/>
                <w:webHidden/>
              </w:rPr>
              <w:instrText xml:space="preserve"> PAGEREF _Toc499047285 \h </w:instrText>
            </w:r>
            <w:r>
              <w:rPr>
                <w:noProof/>
                <w:webHidden/>
              </w:rPr>
            </w:r>
            <w:r>
              <w:rPr>
                <w:noProof/>
                <w:webHidden/>
              </w:rPr>
              <w:fldChar w:fldCharType="separate"/>
            </w:r>
            <w:r w:rsidR="00686DA5">
              <w:rPr>
                <w:noProof/>
                <w:webHidden/>
              </w:rPr>
              <w:t>3</w:t>
            </w:r>
            <w:r>
              <w:rPr>
                <w:noProof/>
                <w:webHidden/>
              </w:rPr>
              <w:fldChar w:fldCharType="end"/>
            </w:r>
          </w:hyperlink>
        </w:p>
        <w:p w:rsidR="00686DA5" w:rsidRDefault="00F12374">
          <w:pPr>
            <w:pStyle w:val="TOC1"/>
            <w:tabs>
              <w:tab w:val="right" w:leader="dot" w:pos="9170"/>
            </w:tabs>
            <w:rPr>
              <w:noProof/>
            </w:rPr>
          </w:pPr>
          <w:hyperlink w:anchor="_Toc499047286" w:history="1">
            <w:r w:rsidR="00686DA5" w:rsidRPr="00EF566D">
              <w:rPr>
                <w:rStyle w:val="Hyperlink"/>
                <w:noProof/>
              </w:rPr>
              <w:t>2. Eligibility of Tenderer and General Instructions:</w:t>
            </w:r>
            <w:r w:rsidR="00686DA5">
              <w:rPr>
                <w:noProof/>
                <w:webHidden/>
              </w:rPr>
              <w:tab/>
            </w:r>
            <w:r>
              <w:rPr>
                <w:noProof/>
                <w:webHidden/>
              </w:rPr>
              <w:fldChar w:fldCharType="begin"/>
            </w:r>
            <w:r w:rsidR="00686DA5">
              <w:rPr>
                <w:noProof/>
                <w:webHidden/>
              </w:rPr>
              <w:instrText xml:space="preserve"> PAGEREF _Toc499047286 \h </w:instrText>
            </w:r>
            <w:r>
              <w:rPr>
                <w:noProof/>
                <w:webHidden/>
              </w:rPr>
            </w:r>
            <w:r>
              <w:rPr>
                <w:noProof/>
                <w:webHidden/>
              </w:rPr>
              <w:fldChar w:fldCharType="separate"/>
            </w:r>
            <w:r w:rsidR="00686DA5">
              <w:rPr>
                <w:noProof/>
                <w:webHidden/>
              </w:rPr>
              <w:t>4</w:t>
            </w:r>
            <w:r>
              <w:rPr>
                <w:noProof/>
                <w:webHidden/>
              </w:rPr>
              <w:fldChar w:fldCharType="end"/>
            </w:r>
          </w:hyperlink>
        </w:p>
        <w:p w:rsidR="00686DA5" w:rsidRDefault="00F12374">
          <w:pPr>
            <w:pStyle w:val="TOC3"/>
            <w:tabs>
              <w:tab w:val="right" w:leader="dot" w:pos="9170"/>
            </w:tabs>
            <w:rPr>
              <w:noProof/>
            </w:rPr>
          </w:pPr>
          <w:hyperlink w:anchor="_Toc499047287" w:history="1">
            <w:r w:rsidR="00686DA5" w:rsidRPr="00EF566D">
              <w:rPr>
                <w:rStyle w:val="Hyperlink"/>
                <w:rFonts w:cstheme="minorHAnsi"/>
                <w:noProof/>
              </w:rPr>
              <w:t>2.1 Eligibility:</w:t>
            </w:r>
            <w:r w:rsidR="00686DA5">
              <w:rPr>
                <w:noProof/>
                <w:webHidden/>
              </w:rPr>
              <w:tab/>
            </w:r>
            <w:r>
              <w:rPr>
                <w:noProof/>
                <w:webHidden/>
              </w:rPr>
              <w:fldChar w:fldCharType="begin"/>
            </w:r>
            <w:r w:rsidR="00686DA5">
              <w:rPr>
                <w:noProof/>
                <w:webHidden/>
              </w:rPr>
              <w:instrText xml:space="preserve"> PAGEREF _Toc499047287 \h </w:instrText>
            </w:r>
            <w:r>
              <w:rPr>
                <w:noProof/>
                <w:webHidden/>
              </w:rPr>
            </w:r>
            <w:r>
              <w:rPr>
                <w:noProof/>
                <w:webHidden/>
              </w:rPr>
              <w:fldChar w:fldCharType="separate"/>
            </w:r>
            <w:r w:rsidR="00686DA5">
              <w:rPr>
                <w:noProof/>
                <w:webHidden/>
              </w:rPr>
              <w:t>4</w:t>
            </w:r>
            <w:r>
              <w:rPr>
                <w:noProof/>
                <w:webHidden/>
              </w:rPr>
              <w:fldChar w:fldCharType="end"/>
            </w:r>
          </w:hyperlink>
        </w:p>
        <w:p w:rsidR="00686DA5" w:rsidRDefault="00F12374">
          <w:pPr>
            <w:pStyle w:val="TOC3"/>
            <w:tabs>
              <w:tab w:val="right" w:leader="dot" w:pos="9170"/>
            </w:tabs>
            <w:rPr>
              <w:noProof/>
            </w:rPr>
          </w:pPr>
          <w:hyperlink w:anchor="_Toc499047288" w:history="1">
            <w:r w:rsidR="00686DA5" w:rsidRPr="00EF566D">
              <w:rPr>
                <w:rStyle w:val="Hyperlink"/>
                <w:rFonts w:cstheme="minorHAnsi"/>
                <w:noProof/>
              </w:rPr>
              <w:t>2.2   General Instructions:</w:t>
            </w:r>
            <w:r w:rsidR="00686DA5">
              <w:rPr>
                <w:noProof/>
                <w:webHidden/>
              </w:rPr>
              <w:tab/>
            </w:r>
            <w:r>
              <w:rPr>
                <w:noProof/>
                <w:webHidden/>
              </w:rPr>
              <w:fldChar w:fldCharType="begin"/>
            </w:r>
            <w:r w:rsidR="00686DA5">
              <w:rPr>
                <w:noProof/>
                <w:webHidden/>
              </w:rPr>
              <w:instrText xml:space="preserve"> PAGEREF _Toc499047288 \h </w:instrText>
            </w:r>
            <w:r>
              <w:rPr>
                <w:noProof/>
                <w:webHidden/>
              </w:rPr>
            </w:r>
            <w:r>
              <w:rPr>
                <w:noProof/>
                <w:webHidden/>
              </w:rPr>
              <w:fldChar w:fldCharType="separate"/>
            </w:r>
            <w:r w:rsidR="00686DA5">
              <w:rPr>
                <w:noProof/>
                <w:webHidden/>
              </w:rPr>
              <w:t>5</w:t>
            </w:r>
            <w:r>
              <w:rPr>
                <w:noProof/>
                <w:webHidden/>
              </w:rPr>
              <w:fldChar w:fldCharType="end"/>
            </w:r>
          </w:hyperlink>
        </w:p>
        <w:p w:rsidR="00686DA5" w:rsidRDefault="00F12374">
          <w:pPr>
            <w:pStyle w:val="TOC3"/>
            <w:tabs>
              <w:tab w:val="right" w:leader="dot" w:pos="9170"/>
            </w:tabs>
            <w:rPr>
              <w:noProof/>
            </w:rPr>
          </w:pPr>
          <w:hyperlink w:anchor="_Toc499047289" w:history="1">
            <w:r w:rsidR="00686DA5" w:rsidRPr="00EF566D">
              <w:rPr>
                <w:rStyle w:val="Hyperlink"/>
                <w:rFonts w:cstheme="minorHAnsi"/>
                <w:noProof/>
              </w:rPr>
              <w:t>2.3 Procedure for Submission of Tenders:</w:t>
            </w:r>
            <w:r w:rsidR="00686DA5">
              <w:rPr>
                <w:noProof/>
                <w:webHidden/>
              </w:rPr>
              <w:tab/>
            </w:r>
            <w:r>
              <w:rPr>
                <w:noProof/>
                <w:webHidden/>
              </w:rPr>
              <w:fldChar w:fldCharType="begin"/>
            </w:r>
            <w:r w:rsidR="00686DA5">
              <w:rPr>
                <w:noProof/>
                <w:webHidden/>
              </w:rPr>
              <w:instrText xml:space="preserve"> PAGEREF _Toc499047289 \h </w:instrText>
            </w:r>
            <w:r>
              <w:rPr>
                <w:noProof/>
                <w:webHidden/>
              </w:rPr>
            </w:r>
            <w:r>
              <w:rPr>
                <w:noProof/>
                <w:webHidden/>
              </w:rPr>
              <w:fldChar w:fldCharType="separate"/>
            </w:r>
            <w:r w:rsidR="00686DA5">
              <w:rPr>
                <w:noProof/>
                <w:webHidden/>
              </w:rPr>
              <w:t>6</w:t>
            </w:r>
            <w:r>
              <w:rPr>
                <w:noProof/>
                <w:webHidden/>
              </w:rPr>
              <w:fldChar w:fldCharType="end"/>
            </w:r>
          </w:hyperlink>
        </w:p>
        <w:p w:rsidR="00686DA5" w:rsidRDefault="00F12374">
          <w:pPr>
            <w:pStyle w:val="TOC1"/>
            <w:tabs>
              <w:tab w:val="right" w:leader="dot" w:pos="9170"/>
            </w:tabs>
            <w:rPr>
              <w:noProof/>
            </w:rPr>
          </w:pPr>
          <w:hyperlink w:anchor="_Toc499047290" w:history="1">
            <w:r w:rsidR="00686DA5" w:rsidRPr="00EF566D">
              <w:rPr>
                <w:rStyle w:val="Hyperlink"/>
                <w:rFonts w:cstheme="minorHAnsi"/>
                <w:noProof/>
              </w:rPr>
              <w:t>3. Requirements by Tenderer before Supply:</w:t>
            </w:r>
            <w:r w:rsidR="00686DA5">
              <w:rPr>
                <w:noProof/>
                <w:webHidden/>
              </w:rPr>
              <w:tab/>
            </w:r>
            <w:r>
              <w:rPr>
                <w:noProof/>
                <w:webHidden/>
              </w:rPr>
              <w:fldChar w:fldCharType="begin"/>
            </w:r>
            <w:r w:rsidR="00686DA5">
              <w:rPr>
                <w:noProof/>
                <w:webHidden/>
              </w:rPr>
              <w:instrText xml:space="preserve"> PAGEREF _Toc499047290 \h </w:instrText>
            </w:r>
            <w:r>
              <w:rPr>
                <w:noProof/>
                <w:webHidden/>
              </w:rPr>
            </w:r>
            <w:r>
              <w:rPr>
                <w:noProof/>
                <w:webHidden/>
              </w:rPr>
              <w:fldChar w:fldCharType="separate"/>
            </w:r>
            <w:r w:rsidR="00686DA5">
              <w:rPr>
                <w:noProof/>
                <w:webHidden/>
              </w:rPr>
              <w:t>7</w:t>
            </w:r>
            <w:r>
              <w:rPr>
                <w:noProof/>
                <w:webHidden/>
              </w:rPr>
              <w:fldChar w:fldCharType="end"/>
            </w:r>
          </w:hyperlink>
        </w:p>
        <w:p w:rsidR="00686DA5" w:rsidRDefault="00F12374">
          <w:pPr>
            <w:pStyle w:val="TOC3"/>
            <w:tabs>
              <w:tab w:val="right" w:leader="dot" w:pos="9170"/>
            </w:tabs>
            <w:rPr>
              <w:noProof/>
            </w:rPr>
          </w:pPr>
          <w:hyperlink w:anchor="_Toc499047291" w:history="1">
            <w:r w:rsidR="00686DA5" w:rsidRPr="00EF566D">
              <w:rPr>
                <w:rStyle w:val="Hyperlink"/>
                <w:rFonts w:cstheme="minorHAnsi"/>
                <w:noProof/>
              </w:rPr>
              <w:t>3.1 Rating Plate, Name Plate and Labels:</w:t>
            </w:r>
            <w:r w:rsidR="00686DA5">
              <w:rPr>
                <w:noProof/>
                <w:webHidden/>
              </w:rPr>
              <w:tab/>
            </w:r>
            <w:r>
              <w:rPr>
                <w:noProof/>
                <w:webHidden/>
              </w:rPr>
              <w:fldChar w:fldCharType="begin"/>
            </w:r>
            <w:r w:rsidR="00686DA5">
              <w:rPr>
                <w:noProof/>
                <w:webHidden/>
              </w:rPr>
              <w:instrText xml:space="preserve"> PAGEREF _Toc499047291 \h </w:instrText>
            </w:r>
            <w:r>
              <w:rPr>
                <w:noProof/>
                <w:webHidden/>
              </w:rPr>
            </w:r>
            <w:r>
              <w:rPr>
                <w:noProof/>
                <w:webHidden/>
              </w:rPr>
              <w:fldChar w:fldCharType="separate"/>
            </w:r>
            <w:r w:rsidR="00686DA5">
              <w:rPr>
                <w:noProof/>
                <w:webHidden/>
              </w:rPr>
              <w:t>7</w:t>
            </w:r>
            <w:r>
              <w:rPr>
                <w:noProof/>
                <w:webHidden/>
              </w:rPr>
              <w:fldChar w:fldCharType="end"/>
            </w:r>
          </w:hyperlink>
        </w:p>
        <w:p w:rsidR="00686DA5" w:rsidRDefault="00F12374">
          <w:pPr>
            <w:pStyle w:val="TOC3"/>
            <w:tabs>
              <w:tab w:val="right" w:leader="dot" w:pos="9170"/>
            </w:tabs>
            <w:rPr>
              <w:noProof/>
            </w:rPr>
          </w:pPr>
          <w:hyperlink w:anchor="_Toc499047292" w:history="1">
            <w:r w:rsidR="00686DA5" w:rsidRPr="00EF566D">
              <w:rPr>
                <w:rStyle w:val="Hyperlink"/>
                <w:rFonts w:cstheme="minorHAnsi"/>
                <w:noProof/>
              </w:rPr>
              <w:t>3.2   Packaging:</w:t>
            </w:r>
            <w:r w:rsidR="00686DA5">
              <w:rPr>
                <w:noProof/>
                <w:webHidden/>
              </w:rPr>
              <w:tab/>
            </w:r>
            <w:r>
              <w:rPr>
                <w:noProof/>
                <w:webHidden/>
              </w:rPr>
              <w:fldChar w:fldCharType="begin"/>
            </w:r>
            <w:r w:rsidR="00686DA5">
              <w:rPr>
                <w:noProof/>
                <w:webHidden/>
              </w:rPr>
              <w:instrText xml:space="preserve"> PAGEREF _Toc499047292 \h </w:instrText>
            </w:r>
            <w:r>
              <w:rPr>
                <w:noProof/>
                <w:webHidden/>
              </w:rPr>
            </w:r>
            <w:r>
              <w:rPr>
                <w:noProof/>
                <w:webHidden/>
              </w:rPr>
              <w:fldChar w:fldCharType="separate"/>
            </w:r>
            <w:r w:rsidR="00686DA5">
              <w:rPr>
                <w:noProof/>
                <w:webHidden/>
              </w:rPr>
              <w:t>8</w:t>
            </w:r>
            <w:r>
              <w:rPr>
                <w:noProof/>
                <w:webHidden/>
              </w:rPr>
              <w:fldChar w:fldCharType="end"/>
            </w:r>
          </w:hyperlink>
        </w:p>
        <w:p w:rsidR="00686DA5" w:rsidRDefault="00F12374">
          <w:pPr>
            <w:pStyle w:val="TOC3"/>
            <w:tabs>
              <w:tab w:val="right" w:leader="dot" w:pos="9170"/>
            </w:tabs>
            <w:rPr>
              <w:noProof/>
            </w:rPr>
          </w:pPr>
          <w:hyperlink w:anchor="_Toc499047293" w:history="1">
            <w:r w:rsidR="00686DA5" w:rsidRPr="00EF566D">
              <w:rPr>
                <w:rStyle w:val="Hyperlink"/>
                <w:rFonts w:cstheme="minorHAnsi"/>
                <w:noProof/>
              </w:rPr>
              <w:t>3.3    Inspection:</w:t>
            </w:r>
            <w:r w:rsidR="00686DA5">
              <w:rPr>
                <w:noProof/>
                <w:webHidden/>
              </w:rPr>
              <w:tab/>
            </w:r>
            <w:r>
              <w:rPr>
                <w:noProof/>
                <w:webHidden/>
              </w:rPr>
              <w:fldChar w:fldCharType="begin"/>
            </w:r>
            <w:r w:rsidR="00686DA5">
              <w:rPr>
                <w:noProof/>
                <w:webHidden/>
              </w:rPr>
              <w:instrText xml:space="preserve"> PAGEREF _Toc499047293 \h </w:instrText>
            </w:r>
            <w:r>
              <w:rPr>
                <w:noProof/>
                <w:webHidden/>
              </w:rPr>
            </w:r>
            <w:r>
              <w:rPr>
                <w:noProof/>
                <w:webHidden/>
              </w:rPr>
              <w:fldChar w:fldCharType="separate"/>
            </w:r>
            <w:r w:rsidR="00686DA5">
              <w:rPr>
                <w:noProof/>
                <w:webHidden/>
              </w:rPr>
              <w:t>8</w:t>
            </w:r>
            <w:r>
              <w:rPr>
                <w:noProof/>
                <w:webHidden/>
              </w:rPr>
              <w:fldChar w:fldCharType="end"/>
            </w:r>
          </w:hyperlink>
        </w:p>
        <w:p w:rsidR="00686DA5" w:rsidRDefault="00F12374">
          <w:pPr>
            <w:pStyle w:val="TOC3"/>
            <w:tabs>
              <w:tab w:val="right" w:leader="dot" w:pos="9170"/>
            </w:tabs>
            <w:rPr>
              <w:noProof/>
            </w:rPr>
          </w:pPr>
          <w:hyperlink w:anchor="_Toc499047294" w:history="1">
            <w:r w:rsidR="00686DA5" w:rsidRPr="00EF566D">
              <w:rPr>
                <w:rStyle w:val="Hyperlink"/>
                <w:rFonts w:cstheme="minorHAnsi"/>
                <w:noProof/>
              </w:rPr>
              <w:t>3.4     Environmental Condition:</w:t>
            </w:r>
            <w:r w:rsidR="00686DA5">
              <w:rPr>
                <w:noProof/>
                <w:webHidden/>
              </w:rPr>
              <w:tab/>
            </w:r>
            <w:r>
              <w:rPr>
                <w:noProof/>
                <w:webHidden/>
              </w:rPr>
              <w:fldChar w:fldCharType="begin"/>
            </w:r>
            <w:r w:rsidR="00686DA5">
              <w:rPr>
                <w:noProof/>
                <w:webHidden/>
              </w:rPr>
              <w:instrText xml:space="preserve"> PAGEREF _Toc499047294 \h </w:instrText>
            </w:r>
            <w:r>
              <w:rPr>
                <w:noProof/>
                <w:webHidden/>
              </w:rPr>
            </w:r>
            <w:r>
              <w:rPr>
                <w:noProof/>
                <w:webHidden/>
              </w:rPr>
              <w:fldChar w:fldCharType="separate"/>
            </w:r>
            <w:r w:rsidR="00686DA5">
              <w:rPr>
                <w:noProof/>
                <w:webHidden/>
              </w:rPr>
              <w:t>8</w:t>
            </w:r>
            <w:r>
              <w:rPr>
                <w:noProof/>
                <w:webHidden/>
              </w:rPr>
              <w:fldChar w:fldCharType="end"/>
            </w:r>
          </w:hyperlink>
        </w:p>
        <w:p w:rsidR="00686DA5" w:rsidRDefault="00F12374">
          <w:pPr>
            <w:pStyle w:val="TOC1"/>
            <w:tabs>
              <w:tab w:val="right" w:leader="dot" w:pos="9170"/>
            </w:tabs>
            <w:rPr>
              <w:noProof/>
            </w:rPr>
          </w:pPr>
          <w:hyperlink w:anchor="_Toc499047295" w:history="1">
            <w:r w:rsidR="00686DA5" w:rsidRPr="00EF566D">
              <w:rPr>
                <w:rStyle w:val="Hyperlink"/>
                <w:rFonts w:cstheme="minorHAnsi"/>
                <w:noProof/>
              </w:rPr>
              <w:t>4. Requirements by Tender after Supply:</w:t>
            </w:r>
            <w:r w:rsidR="00686DA5">
              <w:rPr>
                <w:noProof/>
                <w:webHidden/>
              </w:rPr>
              <w:tab/>
            </w:r>
            <w:r>
              <w:rPr>
                <w:noProof/>
                <w:webHidden/>
              </w:rPr>
              <w:fldChar w:fldCharType="begin"/>
            </w:r>
            <w:r w:rsidR="00686DA5">
              <w:rPr>
                <w:noProof/>
                <w:webHidden/>
              </w:rPr>
              <w:instrText xml:space="preserve"> PAGEREF _Toc499047295 \h </w:instrText>
            </w:r>
            <w:r>
              <w:rPr>
                <w:noProof/>
                <w:webHidden/>
              </w:rPr>
            </w:r>
            <w:r>
              <w:rPr>
                <w:noProof/>
                <w:webHidden/>
              </w:rPr>
              <w:fldChar w:fldCharType="separate"/>
            </w:r>
            <w:r w:rsidR="00686DA5">
              <w:rPr>
                <w:noProof/>
                <w:webHidden/>
              </w:rPr>
              <w:t>9</w:t>
            </w:r>
            <w:r>
              <w:rPr>
                <w:noProof/>
                <w:webHidden/>
              </w:rPr>
              <w:fldChar w:fldCharType="end"/>
            </w:r>
          </w:hyperlink>
        </w:p>
        <w:p w:rsidR="00686DA5" w:rsidRDefault="00F12374">
          <w:pPr>
            <w:pStyle w:val="TOC3"/>
            <w:tabs>
              <w:tab w:val="right" w:leader="dot" w:pos="9170"/>
            </w:tabs>
            <w:rPr>
              <w:noProof/>
            </w:rPr>
          </w:pPr>
          <w:hyperlink w:anchor="_Toc499047296" w:history="1">
            <w:r w:rsidR="00686DA5" w:rsidRPr="00EF566D">
              <w:rPr>
                <w:rStyle w:val="Hyperlink"/>
                <w:rFonts w:cstheme="minorHAnsi"/>
                <w:noProof/>
              </w:rPr>
              <w:t>4.1 Supply:</w:t>
            </w:r>
            <w:r w:rsidR="00686DA5">
              <w:rPr>
                <w:noProof/>
                <w:webHidden/>
              </w:rPr>
              <w:tab/>
            </w:r>
            <w:r>
              <w:rPr>
                <w:noProof/>
                <w:webHidden/>
              </w:rPr>
              <w:fldChar w:fldCharType="begin"/>
            </w:r>
            <w:r w:rsidR="00686DA5">
              <w:rPr>
                <w:noProof/>
                <w:webHidden/>
              </w:rPr>
              <w:instrText xml:space="preserve"> PAGEREF _Toc499047296 \h </w:instrText>
            </w:r>
            <w:r>
              <w:rPr>
                <w:noProof/>
                <w:webHidden/>
              </w:rPr>
            </w:r>
            <w:r>
              <w:rPr>
                <w:noProof/>
                <w:webHidden/>
              </w:rPr>
              <w:fldChar w:fldCharType="separate"/>
            </w:r>
            <w:r w:rsidR="00686DA5">
              <w:rPr>
                <w:noProof/>
                <w:webHidden/>
              </w:rPr>
              <w:t>9</w:t>
            </w:r>
            <w:r>
              <w:rPr>
                <w:noProof/>
                <w:webHidden/>
              </w:rPr>
              <w:fldChar w:fldCharType="end"/>
            </w:r>
          </w:hyperlink>
        </w:p>
        <w:p w:rsidR="00686DA5" w:rsidRDefault="00F12374">
          <w:pPr>
            <w:pStyle w:val="TOC3"/>
            <w:tabs>
              <w:tab w:val="right" w:leader="dot" w:pos="9170"/>
            </w:tabs>
            <w:rPr>
              <w:noProof/>
            </w:rPr>
          </w:pPr>
          <w:hyperlink w:anchor="_Toc499047297" w:history="1">
            <w:r w:rsidR="00686DA5" w:rsidRPr="00EF566D">
              <w:rPr>
                <w:rStyle w:val="Hyperlink"/>
                <w:rFonts w:cstheme="minorHAnsi"/>
                <w:noProof/>
              </w:rPr>
              <w:t>4.2    Installation and Commissioning:</w:t>
            </w:r>
            <w:r w:rsidR="00686DA5">
              <w:rPr>
                <w:noProof/>
                <w:webHidden/>
              </w:rPr>
              <w:tab/>
            </w:r>
            <w:r>
              <w:rPr>
                <w:noProof/>
                <w:webHidden/>
              </w:rPr>
              <w:fldChar w:fldCharType="begin"/>
            </w:r>
            <w:r w:rsidR="00686DA5">
              <w:rPr>
                <w:noProof/>
                <w:webHidden/>
              </w:rPr>
              <w:instrText xml:space="preserve"> PAGEREF _Toc499047297 \h </w:instrText>
            </w:r>
            <w:r>
              <w:rPr>
                <w:noProof/>
                <w:webHidden/>
              </w:rPr>
            </w:r>
            <w:r>
              <w:rPr>
                <w:noProof/>
                <w:webHidden/>
              </w:rPr>
              <w:fldChar w:fldCharType="separate"/>
            </w:r>
            <w:r w:rsidR="00686DA5">
              <w:rPr>
                <w:noProof/>
                <w:webHidden/>
              </w:rPr>
              <w:t>10</w:t>
            </w:r>
            <w:r>
              <w:rPr>
                <w:noProof/>
                <w:webHidden/>
              </w:rPr>
              <w:fldChar w:fldCharType="end"/>
            </w:r>
          </w:hyperlink>
        </w:p>
        <w:p w:rsidR="00686DA5" w:rsidRDefault="00F12374">
          <w:pPr>
            <w:pStyle w:val="TOC3"/>
            <w:tabs>
              <w:tab w:val="right" w:leader="dot" w:pos="9170"/>
            </w:tabs>
            <w:rPr>
              <w:noProof/>
            </w:rPr>
          </w:pPr>
          <w:hyperlink w:anchor="_Toc499047298" w:history="1">
            <w:r w:rsidR="00686DA5" w:rsidRPr="00EF566D">
              <w:rPr>
                <w:rStyle w:val="Hyperlink"/>
                <w:rFonts w:cstheme="minorHAnsi"/>
                <w:noProof/>
              </w:rPr>
              <w:t>4.3     Documentation:</w:t>
            </w:r>
            <w:r w:rsidR="00686DA5">
              <w:rPr>
                <w:noProof/>
                <w:webHidden/>
              </w:rPr>
              <w:tab/>
            </w:r>
            <w:r>
              <w:rPr>
                <w:noProof/>
                <w:webHidden/>
              </w:rPr>
              <w:fldChar w:fldCharType="begin"/>
            </w:r>
            <w:r w:rsidR="00686DA5">
              <w:rPr>
                <w:noProof/>
                <w:webHidden/>
              </w:rPr>
              <w:instrText xml:space="preserve"> PAGEREF _Toc499047298 \h </w:instrText>
            </w:r>
            <w:r>
              <w:rPr>
                <w:noProof/>
                <w:webHidden/>
              </w:rPr>
            </w:r>
            <w:r>
              <w:rPr>
                <w:noProof/>
                <w:webHidden/>
              </w:rPr>
              <w:fldChar w:fldCharType="separate"/>
            </w:r>
            <w:r w:rsidR="00686DA5">
              <w:rPr>
                <w:noProof/>
                <w:webHidden/>
              </w:rPr>
              <w:t>10</w:t>
            </w:r>
            <w:r>
              <w:rPr>
                <w:noProof/>
                <w:webHidden/>
              </w:rPr>
              <w:fldChar w:fldCharType="end"/>
            </w:r>
          </w:hyperlink>
        </w:p>
        <w:p w:rsidR="00686DA5" w:rsidRDefault="00F12374">
          <w:pPr>
            <w:pStyle w:val="TOC3"/>
            <w:tabs>
              <w:tab w:val="right" w:leader="dot" w:pos="9170"/>
            </w:tabs>
            <w:rPr>
              <w:noProof/>
            </w:rPr>
          </w:pPr>
          <w:hyperlink w:anchor="_Toc499047299" w:history="1">
            <w:r w:rsidR="00686DA5" w:rsidRPr="00EF566D">
              <w:rPr>
                <w:rStyle w:val="Hyperlink"/>
                <w:rFonts w:cstheme="minorHAnsi"/>
                <w:noProof/>
              </w:rPr>
              <w:t>4.4   Trial Operation and Performance Guarantee Test:</w:t>
            </w:r>
            <w:r w:rsidR="00686DA5">
              <w:rPr>
                <w:noProof/>
                <w:webHidden/>
              </w:rPr>
              <w:tab/>
            </w:r>
            <w:r>
              <w:rPr>
                <w:noProof/>
                <w:webHidden/>
              </w:rPr>
              <w:fldChar w:fldCharType="begin"/>
            </w:r>
            <w:r w:rsidR="00686DA5">
              <w:rPr>
                <w:noProof/>
                <w:webHidden/>
              </w:rPr>
              <w:instrText xml:space="preserve"> PAGEREF _Toc499047299 \h </w:instrText>
            </w:r>
            <w:r>
              <w:rPr>
                <w:noProof/>
                <w:webHidden/>
              </w:rPr>
            </w:r>
            <w:r>
              <w:rPr>
                <w:noProof/>
                <w:webHidden/>
              </w:rPr>
              <w:fldChar w:fldCharType="separate"/>
            </w:r>
            <w:r w:rsidR="00686DA5">
              <w:rPr>
                <w:noProof/>
                <w:webHidden/>
              </w:rPr>
              <w:t>11</w:t>
            </w:r>
            <w:r>
              <w:rPr>
                <w:noProof/>
                <w:webHidden/>
              </w:rPr>
              <w:fldChar w:fldCharType="end"/>
            </w:r>
          </w:hyperlink>
        </w:p>
        <w:p w:rsidR="00686DA5" w:rsidRDefault="00F12374">
          <w:pPr>
            <w:pStyle w:val="TOC3"/>
            <w:tabs>
              <w:tab w:val="right" w:leader="dot" w:pos="9170"/>
            </w:tabs>
            <w:rPr>
              <w:noProof/>
            </w:rPr>
          </w:pPr>
          <w:hyperlink w:anchor="_Toc499047300" w:history="1">
            <w:r w:rsidR="00686DA5" w:rsidRPr="00EF566D">
              <w:rPr>
                <w:rStyle w:val="Hyperlink"/>
                <w:rFonts w:cstheme="minorHAnsi"/>
                <w:noProof/>
              </w:rPr>
              <w:t>4.5     On-Site Warranty:</w:t>
            </w:r>
            <w:r w:rsidR="00686DA5">
              <w:rPr>
                <w:noProof/>
                <w:webHidden/>
              </w:rPr>
              <w:tab/>
            </w:r>
            <w:r>
              <w:rPr>
                <w:noProof/>
                <w:webHidden/>
              </w:rPr>
              <w:fldChar w:fldCharType="begin"/>
            </w:r>
            <w:r w:rsidR="00686DA5">
              <w:rPr>
                <w:noProof/>
                <w:webHidden/>
              </w:rPr>
              <w:instrText xml:space="preserve"> PAGEREF _Toc499047300 \h </w:instrText>
            </w:r>
            <w:r>
              <w:rPr>
                <w:noProof/>
                <w:webHidden/>
              </w:rPr>
            </w:r>
            <w:r>
              <w:rPr>
                <w:noProof/>
                <w:webHidden/>
              </w:rPr>
              <w:fldChar w:fldCharType="separate"/>
            </w:r>
            <w:r w:rsidR="00686DA5">
              <w:rPr>
                <w:noProof/>
                <w:webHidden/>
              </w:rPr>
              <w:t>11</w:t>
            </w:r>
            <w:r>
              <w:rPr>
                <w:noProof/>
                <w:webHidden/>
              </w:rPr>
              <w:fldChar w:fldCharType="end"/>
            </w:r>
          </w:hyperlink>
        </w:p>
        <w:p w:rsidR="00686DA5" w:rsidRDefault="00F12374">
          <w:pPr>
            <w:pStyle w:val="TOC3"/>
            <w:tabs>
              <w:tab w:val="right" w:leader="dot" w:pos="9170"/>
            </w:tabs>
            <w:rPr>
              <w:noProof/>
            </w:rPr>
          </w:pPr>
          <w:hyperlink w:anchor="_Toc499047301" w:history="1">
            <w:r w:rsidR="00686DA5" w:rsidRPr="00EF566D">
              <w:rPr>
                <w:rStyle w:val="Hyperlink"/>
                <w:rFonts w:cstheme="minorHAnsi"/>
                <w:noProof/>
              </w:rPr>
              <w:t>4.6    Comprehensive Maintenance Contract:</w:t>
            </w:r>
            <w:r w:rsidR="00686DA5">
              <w:rPr>
                <w:noProof/>
                <w:webHidden/>
              </w:rPr>
              <w:tab/>
            </w:r>
            <w:r>
              <w:rPr>
                <w:noProof/>
                <w:webHidden/>
              </w:rPr>
              <w:fldChar w:fldCharType="begin"/>
            </w:r>
            <w:r w:rsidR="00686DA5">
              <w:rPr>
                <w:noProof/>
                <w:webHidden/>
              </w:rPr>
              <w:instrText xml:space="preserve"> PAGEREF _Toc499047301 \h </w:instrText>
            </w:r>
            <w:r>
              <w:rPr>
                <w:noProof/>
                <w:webHidden/>
              </w:rPr>
            </w:r>
            <w:r>
              <w:rPr>
                <w:noProof/>
                <w:webHidden/>
              </w:rPr>
              <w:fldChar w:fldCharType="separate"/>
            </w:r>
            <w:r w:rsidR="00686DA5">
              <w:rPr>
                <w:noProof/>
                <w:webHidden/>
              </w:rPr>
              <w:t>11</w:t>
            </w:r>
            <w:r>
              <w:rPr>
                <w:noProof/>
                <w:webHidden/>
              </w:rPr>
              <w:fldChar w:fldCharType="end"/>
            </w:r>
          </w:hyperlink>
        </w:p>
        <w:p w:rsidR="00686DA5" w:rsidRDefault="00F12374">
          <w:pPr>
            <w:pStyle w:val="TOC3"/>
            <w:tabs>
              <w:tab w:val="right" w:leader="dot" w:pos="9170"/>
            </w:tabs>
            <w:rPr>
              <w:noProof/>
            </w:rPr>
          </w:pPr>
          <w:hyperlink w:anchor="_Toc499047302" w:history="1">
            <w:r w:rsidR="00686DA5" w:rsidRPr="00EF566D">
              <w:rPr>
                <w:rStyle w:val="Hyperlink"/>
                <w:rFonts w:cstheme="minorHAnsi"/>
                <w:noProof/>
              </w:rPr>
              <w:t>4.7    After Sales Service:</w:t>
            </w:r>
            <w:r w:rsidR="00686DA5">
              <w:rPr>
                <w:noProof/>
                <w:webHidden/>
              </w:rPr>
              <w:tab/>
            </w:r>
            <w:r>
              <w:rPr>
                <w:noProof/>
                <w:webHidden/>
              </w:rPr>
              <w:fldChar w:fldCharType="begin"/>
            </w:r>
            <w:r w:rsidR="00686DA5">
              <w:rPr>
                <w:noProof/>
                <w:webHidden/>
              </w:rPr>
              <w:instrText xml:space="preserve"> PAGEREF _Toc499047302 \h </w:instrText>
            </w:r>
            <w:r>
              <w:rPr>
                <w:noProof/>
                <w:webHidden/>
              </w:rPr>
            </w:r>
            <w:r>
              <w:rPr>
                <w:noProof/>
                <w:webHidden/>
              </w:rPr>
              <w:fldChar w:fldCharType="separate"/>
            </w:r>
            <w:r w:rsidR="00686DA5">
              <w:rPr>
                <w:noProof/>
                <w:webHidden/>
              </w:rPr>
              <w:t>12</w:t>
            </w:r>
            <w:r>
              <w:rPr>
                <w:noProof/>
                <w:webHidden/>
              </w:rPr>
              <w:fldChar w:fldCharType="end"/>
            </w:r>
          </w:hyperlink>
        </w:p>
        <w:p w:rsidR="00686DA5" w:rsidRDefault="00F12374">
          <w:pPr>
            <w:pStyle w:val="TOC1"/>
            <w:tabs>
              <w:tab w:val="right" w:leader="dot" w:pos="9170"/>
            </w:tabs>
            <w:rPr>
              <w:noProof/>
            </w:rPr>
          </w:pPr>
          <w:hyperlink w:anchor="_Toc499047303" w:history="1">
            <w:r w:rsidR="00686DA5" w:rsidRPr="00EF566D">
              <w:rPr>
                <w:rStyle w:val="Hyperlink"/>
                <w:rFonts w:cstheme="minorHAnsi"/>
                <w:noProof/>
              </w:rPr>
              <w:t>5. Financial Terms:</w:t>
            </w:r>
            <w:r w:rsidR="00686DA5">
              <w:rPr>
                <w:noProof/>
                <w:webHidden/>
              </w:rPr>
              <w:tab/>
            </w:r>
            <w:r>
              <w:rPr>
                <w:noProof/>
                <w:webHidden/>
              </w:rPr>
              <w:fldChar w:fldCharType="begin"/>
            </w:r>
            <w:r w:rsidR="00686DA5">
              <w:rPr>
                <w:noProof/>
                <w:webHidden/>
              </w:rPr>
              <w:instrText xml:space="preserve"> PAGEREF _Toc499047303 \h </w:instrText>
            </w:r>
            <w:r>
              <w:rPr>
                <w:noProof/>
                <w:webHidden/>
              </w:rPr>
            </w:r>
            <w:r>
              <w:rPr>
                <w:noProof/>
                <w:webHidden/>
              </w:rPr>
              <w:fldChar w:fldCharType="separate"/>
            </w:r>
            <w:r w:rsidR="00686DA5">
              <w:rPr>
                <w:noProof/>
                <w:webHidden/>
              </w:rPr>
              <w:t>12</w:t>
            </w:r>
            <w:r>
              <w:rPr>
                <w:noProof/>
                <w:webHidden/>
              </w:rPr>
              <w:fldChar w:fldCharType="end"/>
            </w:r>
          </w:hyperlink>
        </w:p>
        <w:p w:rsidR="00686DA5" w:rsidRDefault="00F12374">
          <w:pPr>
            <w:pStyle w:val="TOC3"/>
            <w:tabs>
              <w:tab w:val="right" w:leader="dot" w:pos="9170"/>
            </w:tabs>
            <w:rPr>
              <w:noProof/>
            </w:rPr>
          </w:pPr>
          <w:hyperlink w:anchor="_Toc499047304" w:history="1">
            <w:r w:rsidR="00686DA5" w:rsidRPr="00EF566D">
              <w:rPr>
                <w:rStyle w:val="Hyperlink"/>
                <w:rFonts w:cstheme="minorHAnsi"/>
                <w:noProof/>
                <w:lang w:val="en-GB"/>
              </w:rPr>
              <w:t>5.1 EMD</w:t>
            </w:r>
            <w:r w:rsidR="00686DA5">
              <w:rPr>
                <w:noProof/>
                <w:webHidden/>
              </w:rPr>
              <w:tab/>
            </w:r>
            <w:r>
              <w:rPr>
                <w:noProof/>
                <w:webHidden/>
              </w:rPr>
              <w:fldChar w:fldCharType="begin"/>
            </w:r>
            <w:r w:rsidR="00686DA5">
              <w:rPr>
                <w:noProof/>
                <w:webHidden/>
              </w:rPr>
              <w:instrText xml:space="preserve"> PAGEREF _Toc499047304 \h </w:instrText>
            </w:r>
            <w:r>
              <w:rPr>
                <w:noProof/>
                <w:webHidden/>
              </w:rPr>
            </w:r>
            <w:r>
              <w:rPr>
                <w:noProof/>
                <w:webHidden/>
              </w:rPr>
              <w:fldChar w:fldCharType="separate"/>
            </w:r>
            <w:r w:rsidR="00686DA5">
              <w:rPr>
                <w:noProof/>
                <w:webHidden/>
              </w:rPr>
              <w:t>12</w:t>
            </w:r>
            <w:r>
              <w:rPr>
                <w:noProof/>
                <w:webHidden/>
              </w:rPr>
              <w:fldChar w:fldCharType="end"/>
            </w:r>
          </w:hyperlink>
        </w:p>
        <w:p w:rsidR="00686DA5" w:rsidRDefault="00F12374">
          <w:pPr>
            <w:pStyle w:val="TOC3"/>
            <w:tabs>
              <w:tab w:val="right" w:leader="dot" w:pos="9170"/>
            </w:tabs>
            <w:rPr>
              <w:noProof/>
            </w:rPr>
          </w:pPr>
          <w:hyperlink w:anchor="_Toc499047305" w:history="1">
            <w:r w:rsidR="00686DA5" w:rsidRPr="00EF566D">
              <w:rPr>
                <w:rStyle w:val="Hyperlink"/>
                <w:rFonts w:cstheme="minorHAnsi"/>
                <w:noProof/>
              </w:rPr>
              <w:t xml:space="preserve">5.2   </w:t>
            </w:r>
            <w:r w:rsidR="00686DA5" w:rsidRPr="00EF566D">
              <w:rPr>
                <w:rStyle w:val="Hyperlink"/>
                <w:rFonts w:cstheme="minorHAnsi"/>
                <w:noProof/>
                <w:lang w:val="en-GB"/>
              </w:rPr>
              <w:t>Performance Security Deposit</w:t>
            </w:r>
            <w:r w:rsidR="00686DA5">
              <w:rPr>
                <w:noProof/>
                <w:webHidden/>
              </w:rPr>
              <w:tab/>
            </w:r>
            <w:r>
              <w:rPr>
                <w:noProof/>
                <w:webHidden/>
              </w:rPr>
              <w:fldChar w:fldCharType="begin"/>
            </w:r>
            <w:r w:rsidR="00686DA5">
              <w:rPr>
                <w:noProof/>
                <w:webHidden/>
              </w:rPr>
              <w:instrText xml:space="preserve"> PAGEREF _Toc499047305 \h </w:instrText>
            </w:r>
            <w:r>
              <w:rPr>
                <w:noProof/>
                <w:webHidden/>
              </w:rPr>
            </w:r>
            <w:r>
              <w:rPr>
                <w:noProof/>
                <w:webHidden/>
              </w:rPr>
              <w:fldChar w:fldCharType="separate"/>
            </w:r>
            <w:r w:rsidR="00686DA5">
              <w:rPr>
                <w:noProof/>
                <w:webHidden/>
              </w:rPr>
              <w:t>12</w:t>
            </w:r>
            <w:r>
              <w:rPr>
                <w:noProof/>
                <w:webHidden/>
              </w:rPr>
              <w:fldChar w:fldCharType="end"/>
            </w:r>
          </w:hyperlink>
        </w:p>
        <w:p w:rsidR="00686DA5" w:rsidRDefault="00F12374">
          <w:pPr>
            <w:pStyle w:val="TOC3"/>
            <w:tabs>
              <w:tab w:val="right" w:leader="dot" w:pos="9170"/>
            </w:tabs>
            <w:rPr>
              <w:noProof/>
            </w:rPr>
          </w:pPr>
          <w:hyperlink w:anchor="_Toc499047306" w:history="1">
            <w:r w:rsidR="00686DA5" w:rsidRPr="00EF566D">
              <w:rPr>
                <w:rStyle w:val="Hyperlink"/>
                <w:rFonts w:cstheme="minorHAnsi"/>
                <w:noProof/>
                <w:lang w:val="en-GB"/>
              </w:rPr>
              <w:t>5.3   Prices:</w:t>
            </w:r>
            <w:r w:rsidR="00686DA5">
              <w:rPr>
                <w:noProof/>
                <w:webHidden/>
              </w:rPr>
              <w:tab/>
            </w:r>
            <w:r>
              <w:rPr>
                <w:noProof/>
                <w:webHidden/>
              </w:rPr>
              <w:fldChar w:fldCharType="begin"/>
            </w:r>
            <w:r w:rsidR="00686DA5">
              <w:rPr>
                <w:noProof/>
                <w:webHidden/>
              </w:rPr>
              <w:instrText xml:space="preserve"> PAGEREF _Toc499047306 \h </w:instrText>
            </w:r>
            <w:r>
              <w:rPr>
                <w:noProof/>
                <w:webHidden/>
              </w:rPr>
            </w:r>
            <w:r>
              <w:rPr>
                <w:noProof/>
                <w:webHidden/>
              </w:rPr>
              <w:fldChar w:fldCharType="separate"/>
            </w:r>
            <w:r w:rsidR="00686DA5">
              <w:rPr>
                <w:noProof/>
                <w:webHidden/>
              </w:rPr>
              <w:t>13</w:t>
            </w:r>
            <w:r>
              <w:rPr>
                <w:noProof/>
                <w:webHidden/>
              </w:rPr>
              <w:fldChar w:fldCharType="end"/>
            </w:r>
          </w:hyperlink>
        </w:p>
        <w:p w:rsidR="00686DA5" w:rsidRDefault="00F12374">
          <w:pPr>
            <w:pStyle w:val="TOC3"/>
            <w:tabs>
              <w:tab w:val="right" w:leader="dot" w:pos="9170"/>
            </w:tabs>
            <w:rPr>
              <w:noProof/>
            </w:rPr>
          </w:pPr>
          <w:hyperlink w:anchor="_Toc499047307" w:history="1">
            <w:r w:rsidR="00686DA5" w:rsidRPr="00EF566D">
              <w:rPr>
                <w:rStyle w:val="Hyperlink"/>
                <w:rFonts w:cstheme="minorHAnsi"/>
                <w:noProof/>
                <w:lang w:val="en-GB"/>
              </w:rPr>
              <w:t>5.4.   Discount:</w:t>
            </w:r>
            <w:r w:rsidR="00686DA5">
              <w:rPr>
                <w:noProof/>
                <w:webHidden/>
              </w:rPr>
              <w:tab/>
            </w:r>
            <w:r>
              <w:rPr>
                <w:noProof/>
                <w:webHidden/>
              </w:rPr>
              <w:fldChar w:fldCharType="begin"/>
            </w:r>
            <w:r w:rsidR="00686DA5">
              <w:rPr>
                <w:noProof/>
                <w:webHidden/>
              </w:rPr>
              <w:instrText xml:space="preserve"> PAGEREF _Toc499047307 \h </w:instrText>
            </w:r>
            <w:r>
              <w:rPr>
                <w:noProof/>
                <w:webHidden/>
              </w:rPr>
            </w:r>
            <w:r>
              <w:rPr>
                <w:noProof/>
                <w:webHidden/>
              </w:rPr>
              <w:fldChar w:fldCharType="separate"/>
            </w:r>
            <w:r w:rsidR="00686DA5">
              <w:rPr>
                <w:noProof/>
                <w:webHidden/>
              </w:rPr>
              <w:t>13</w:t>
            </w:r>
            <w:r>
              <w:rPr>
                <w:noProof/>
                <w:webHidden/>
              </w:rPr>
              <w:fldChar w:fldCharType="end"/>
            </w:r>
          </w:hyperlink>
        </w:p>
        <w:p w:rsidR="00686DA5" w:rsidRDefault="00F12374">
          <w:pPr>
            <w:pStyle w:val="TOC3"/>
            <w:tabs>
              <w:tab w:val="right" w:leader="dot" w:pos="9170"/>
            </w:tabs>
            <w:rPr>
              <w:noProof/>
            </w:rPr>
          </w:pPr>
          <w:hyperlink w:anchor="_Toc499047308" w:history="1">
            <w:r w:rsidR="00686DA5" w:rsidRPr="00EF566D">
              <w:rPr>
                <w:rStyle w:val="Hyperlink"/>
                <w:rFonts w:cstheme="minorHAnsi"/>
                <w:noProof/>
                <w:lang w:val="en-GB"/>
              </w:rPr>
              <w:t>5.5   Payments:</w:t>
            </w:r>
            <w:r w:rsidR="00686DA5">
              <w:rPr>
                <w:noProof/>
                <w:webHidden/>
              </w:rPr>
              <w:tab/>
            </w:r>
            <w:r>
              <w:rPr>
                <w:noProof/>
                <w:webHidden/>
              </w:rPr>
              <w:fldChar w:fldCharType="begin"/>
            </w:r>
            <w:r w:rsidR="00686DA5">
              <w:rPr>
                <w:noProof/>
                <w:webHidden/>
              </w:rPr>
              <w:instrText xml:space="preserve"> PAGEREF _Toc499047308 \h </w:instrText>
            </w:r>
            <w:r>
              <w:rPr>
                <w:noProof/>
                <w:webHidden/>
              </w:rPr>
            </w:r>
            <w:r>
              <w:rPr>
                <w:noProof/>
                <w:webHidden/>
              </w:rPr>
              <w:fldChar w:fldCharType="separate"/>
            </w:r>
            <w:r w:rsidR="00686DA5">
              <w:rPr>
                <w:noProof/>
                <w:webHidden/>
              </w:rPr>
              <w:t>13</w:t>
            </w:r>
            <w:r>
              <w:rPr>
                <w:noProof/>
                <w:webHidden/>
              </w:rPr>
              <w:fldChar w:fldCharType="end"/>
            </w:r>
          </w:hyperlink>
        </w:p>
        <w:p w:rsidR="00686DA5" w:rsidRDefault="00F12374">
          <w:pPr>
            <w:pStyle w:val="TOC3"/>
            <w:tabs>
              <w:tab w:val="right" w:leader="dot" w:pos="9170"/>
            </w:tabs>
            <w:rPr>
              <w:noProof/>
            </w:rPr>
          </w:pPr>
          <w:hyperlink w:anchor="_Toc499047309" w:history="1">
            <w:r w:rsidR="00686DA5" w:rsidRPr="00EF566D">
              <w:rPr>
                <w:rStyle w:val="Hyperlink"/>
                <w:rFonts w:cstheme="minorHAnsi"/>
                <w:noProof/>
                <w:lang w:val="en-GB"/>
              </w:rPr>
              <w:t>5.6   Rate Contract with DGS&amp;D or any other Government Organisation:</w:t>
            </w:r>
            <w:r w:rsidR="00686DA5">
              <w:rPr>
                <w:noProof/>
                <w:webHidden/>
              </w:rPr>
              <w:tab/>
            </w:r>
            <w:r>
              <w:rPr>
                <w:noProof/>
                <w:webHidden/>
              </w:rPr>
              <w:fldChar w:fldCharType="begin"/>
            </w:r>
            <w:r w:rsidR="00686DA5">
              <w:rPr>
                <w:noProof/>
                <w:webHidden/>
              </w:rPr>
              <w:instrText xml:space="preserve"> PAGEREF _Toc499047309 \h </w:instrText>
            </w:r>
            <w:r>
              <w:rPr>
                <w:noProof/>
                <w:webHidden/>
              </w:rPr>
            </w:r>
            <w:r>
              <w:rPr>
                <w:noProof/>
                <w:webHidden/>
              </w:rPr>
              <w:fldChar w:fldCharType="separate"/>
            </w:r>
            <w:r w:rsidR="00686DA5">
              <w:rPr>
                <w:noProof/>
                <w:webHidden/>
              </w:rPr>
              <w:t>13</w:t>
            </w:r>
            <w:r>
              <w:rPr>
                <w:noProof/>
                <w:webHidden/>
              </w:rPr>
              <w:fldChar w:fldCharType="end"/>
            </w:r>
          </w:hyperlink>
        </w:p>
        <w:p w:rsidR="00686DA5" w:rsidRDefault="00F12374">
          <w:pPr>
            <w:pStyle w:val="TOC1"/>
            <w:tabs>
              <w:tab w:val="right" w:leader="dot" w:pos="9170"/>
            </w:tabs>
            <w:rPr>
              <w:noProof/>
            </w:rPr>
          </w:pPr>
          <w:hyperlink w:anchor="_Toc499047310" w:history="1">
            <w:r w:rsidR="00686DA5" w:rsidRPr="00EF566D">
              <w:rPr>
                <w:rStyle w:val="Hyperlink"/>
                <w:rFonts w:cstheme="minorHAnsi"/>
                <w:noProof/>
              </w:rPr>
              <w:t>6. Instruction to the Tenderer:</w:t>
            </w:r>
            <w:r w:rsidR="00686DA5">
              <w:rPr>
                <w:noProof/>
                <w:webHidden/>
              </w:rPr>
              <w:tab/>
            </w:r>
            <w:r>
              <w:rPr>
                <w:noProof/>
                <w:webHidden/>
              </w:rPr>
              <w:fldChar w:fldCharType="begin"/>
            </w:r>
            <w:r w:rsidR="00686DA5">
              <w:rPr>
                <w:noProof/>
                <w:webHidden/>
              </w:rPr>
              <w:instrText xml:space="preserve"> PAGEREF _Toc499047310 \h </w:instrText>
            </w:r>
            <w:r>
              <w:rPr>
                <w:noProof/>
                <w:webHidden/>
              </w:rPr>
            </w:r>
            <w:r>
              <w:rPr>
                <w:noProof/>
                <w:webHidden/>
              </w:rPr>
              <w:fldChar w:fldCharType="separate"/>
            </w:r>
            <w:r w:rsidR="00686DA5">
              <w:rPr>
                <w:noProof/>
                <w:webHidden/>
              </w:rPr>
              <w:t>14</w:t>
            </w:r>
            <w:r>
              <w:rPr>
                <w:noProof/>
                <w:webHidden/>
              </w:rPr>
              <w:fldChar w:fldCharType="end"/>
            </w:r>
          </w:hyperlink>
        </w:p>
        <w:p w:rsidR="00686DA5" w:rsidRDefault="00F12374">
          <w:pPr>
            <w:pStyle w:val="TOC3"/>
            <w:tabs>
              <w:tab w:val="right" w:leader="dot" w:pos="9170"/>
            </w:tabs>
            <w:rPr>
              <w:noProof/>
            </w:rPr>
          </w:pPr>
          <w:hyperlink w:anchor="_Toc499047311" w:history="1">
            <w:r w:rsidR="00686DA5" w:rsidRPr="00EF566D">
              <w:rPr>
                <w:rStyle w:val="Hyperlink"/>
                <w:rFonts w:cstheme="minorHAnsi"/>
                <w:noProof/>
                <w:lang w:val="en-GB"/>
              </w:rPr>
              <w:t>6.1 Solving Disputes:</w:t>
            </w:r>
            <w:r w:rsidR="00686DA5">
              <w:rPr>
                <w:noProof/>
                <w:webHidden/>
              </w:rPr>
              <w:tab/>
            </w:r>
            <w:r>
              <w:rPr>
                <w:noProof/>
                <w:webHidden/>
              </w:rPr>
              <w:fldChar w:fldCharType="begin"/>
            </w:r>
            <w:r w:rsidR="00686DA5">
              <w:rPr>
                <w:noProof/>
                <w:webHidden/>
              </w:rPr>
              <w:instrText xml:space="preserve"> PAGEREF _Toc499047311 \h </w:instrText>
            </w:r>
            <w:r>
              <w:rPr>
                <w:noProof/>
                <w:webHidden/>
              </w:rPr>
            </w:r>
            <w:r>
              <w:rPr>
                <w:noProof/>
                <w:webHidden/>
              </w:rPr>
              <w:fldChar w:fldCharType="separate"/>
            </w:r>
            <w:r w:rsidR="00686DA5">
              <w:rPr>
                <w:noProof/>
                <w:webHidden/>
              </w:rPr>
              <w:t>14</w:t>
            </w:r>
            <w:r>
              <w:rPr>
                <w:noProof/>
                <w:webHidden/>
              </w:rPr>
              <w:fldChar w:fldCharType="end"/>
            </w:r>
          </w:hyperlink>
        </w:p>
        <w:p w:rsidR="00686DA5" w:rsidRDefault="00F12374">
          <w:pPr>
            <w:pStyle w:val="TOC1"/>
            <w:tabs>
              <w:tab w:val="right" w:leader="dot" w:pos="9170"/>
            </w:tabs>
            <w:rPr>
              <w:noProof/>
            </w:rPr>
          </w:pPr>
          <w:hyperlink w:anchor="_Toc499047312" w:history="1">
            <w:r w:rsidR="00686DA5" w:rsidRPr="00EF566D">
              <w:rPr>
                <w:rStyle w:val="Hyperlink"/>
                <w:rFonts w:cstheme="minorHAnsi"/>
                <w:noProof/>
              </w:rPr>
              <w:t>7. Technical Specifications:</w:t>
            </w:r>
            <w:r w:rsidR="00686DA5">
              <w:rPr>
                <w:noProof/>
                <w:webHidden/>
              </w:rPr>
              <w:tab/>
            </w:r>
            <w:r>
              <w:rPr>
                <w:noProof/>
                <w:webHidden/>
              </w:rPr>
              <w:fldChar w:fldCharType="begin"/>
            </w:r>
            <w:r w:rsidR="00686DA5">
              <w:rPr>
                <w:noProof/>
                <w:webHidden/>
              </w:rPr>
              <w:instrText xml:space="preserve"> PAGEREF _Toc499047312 \h </w:instrText>
            </w:r>
            <w:r>
              <w:rPr>
                <w:noProof/>
                <w:webHidden/>
              </w:rPr>
            </w:r>
            <w:r>
              <w:rPr>
                <w:noProof/>
                <w:webHidden/>
              </w:rPr>
              <w:fldChar w:fldCharType="separate"/>
            </w:r>
            <w:r w:rsidR="00686DA5">
              <w:rPr>
                <w:noProof/>
                <w:webHidden/>
              </w:rPr>
              <w:t>15</w:t>
            </w:r>
            <w:r>
              <w:rPr>
                <w:noProof/>
                <w:webHidden/>
              </w:rPr>
              <w:fldChar w:fldCharType="end"/>
            </w:r>
          </w:hyperlink>
        </w:p>
        <w:p w:rsidR="00686DA5" w:rsidRDefault="00F12374">
          <w:pPr>
            <w:pStyle w:val="TOC1"/>
            <w:tabs>
              <w:tab w:val="right" w:leader="dot" w:pos="9170"/>
            </w:tabs>
            <w:rPr>
              <w:noProof/>
            </w:rPr>
          </w:pPr>
          <w:hyperlink w:anchor="_Toc499047313" w:history="1">
            <w:r w:rsidR="00686DA5" w:rsidRPr="00EF566D">
              <w:rPr>
                <w:rStyle w:val="Hyperlink"/>
                <w:rFonts w:asciiTheme="majorHAnsi" w:hAnsiTheme="majorHAnsi"/>
                <w:noProof/>
              </w:rPr>
              <w:t>PROFORMA FOR SUBMITTING ELIGIBILITY REQUIREMENT AND UNDERTAKING</w:t>
            </w:r>
            <w:r w:rsidR="00686DA5">
              <w:rPr>
                <w:noProof/>
                <w:webHidden/>
              </w:rPr>
              <w:tab/>
            </w:r>
            <w:r>
              <w:rPr>
                <w:noProof/>
                <w:webHidden/>
              </w:rPr>
              <w:fldChar w:fldCharType="begin"/>
            </w:r>
            <w:r w:rsidR="00686DA5">
              <w:rPr>
                <w:noProof/>
                <w:webHidden/>
              </w:rPr>
              <w:instrText xml:space="preserve"> PAGEREF _Toc499047313 \h </w:instrText>
            </w:r>
            <w:r>
              <w:rPr>
                <w:noProof/>
                <w:webHidden/>
              </w:rPr>
            </w:r>
            <w:r>
              <w:rPr>
                <w:noProof/>
                <w:webHidden/>
              </w:rPr>
              <w:fldChar w:fldCharType="separate"/>
            </w:r>
            <w:r w:rsidR="00686DA5">
              <w:rPr>
                <w:noProof/>
                <w:webHidden/>
              </w:rPr>
              <w:t>20</w:t>
            </w:r>
            <w:r>
              <w:rPr>
                <w:noProof/>
                <w:webHidden/>
              </w:rPr>
              <w:fldChar w:fldCharType="end"/>
            </w:r>
          </w:hyperlink>
        </w:p>
        <w:p w:rsidR="0087551F" w:rsidRDefault="00F12374">
          <w:r>
            <w:fldChar w:fldCharType="end"/>
          </w:r>
        </w:p>
      </w:sdtContent>
    </w:sdt>
    <w:p w:rsidR="0087551F" w:rsidRDefault="0087551F">
      <w:pPr>
        <w:rPr>
          <w:rFonts w:ascii="Arial Narrow" w:hAnsi="Arial Narrow" w:cs="Arial"/>
          <w:b/>
          <w:bCs/>
        </w:rPr>
      </w:pPr>
    </w:p>
    <w:p w:rsidR="00825536" w:rsidRPr="0087551F" w:rsidRDefault="00825536" w:rsidP="0087551F">
      <w:pPr>
        <w:pStyle w:val="TOCHeading"/>
        <w:rPr>
          <w:rFonts w:asciiTheme="minorHAnsi" w:eastAsiaTheme="minorEastAsia" w:hAnsiTheme="minorHAnsi" w:cstheme="minorBidi"/>
          <w:sz w:val="22"/>
          <w:szCs w:val="22"/>
        </w:rPr>
      </w:pPr>
    </w:p>
    <w:p w:rsidR="00825536" w:rsidRPr="00437011" w:rsidRDefault="00825536" w:rsidP="00825536">
      <w:pPr>
        <w:pStyle w:val="BodyText"/>
        <w:spacing w:before="120" w:after="120" w:line="300" w:lineRule="atLeast"/>
        <w:jc w:val="center"/>
        <w:rPr>
          <w:rFonts w:ascii="Times New Roman" w:hAnsi="Times New Roman" w:cs="Times New Roman"/>
          <w:b/>
        </w:rPr>
      </w:pPr>
      <w:r w:rsidRPr="00437011">
        <w:rPr>
          <w:rFonts w:ascii="Times New Roman" w:hAnsi="Times New Roman" w:cs="Times New Roman"/>
          <w:b/>
        </w:rPr>
        <w:t>DETAILED PARTICULARS AND INSTRUCTIONS ON TENDER</w:t>
      </w:r>
    </w:p>
    <w:p w:rsidR="00825536" w:rsidRPr="00825536" w:rsidRDefault="00825536" w:rsidP="00825536">
      <w:pPr>
        <w:pStyle w:val="Heading4"/>
        <w:autoSpaceDE/>
        <w:spacing w:before="100" w:beforeAutospacing="1" w:after="100" w:afterAutospacing="1"/>
        <w:jc w:val="center"/>
        <w:rPr>
          <w:rFonts w:ascii="Times New Roman" w:hAnsi="Times New Roman"/>
          <w:bCs/>
          <w:sz w:val="22"/>
        </w:rPr>
      </w:pPr>
      <w:r w:rsidRPr="00825536">
        <w:rPr>
          <w:rFonts w:ascii="Times New Roman" w:hAnsi="Times New Roman"/>
          <w:sz w:val="22"/>
        </w:rPr>
        <w:t xml:space="preserve">Purchase of </w:t>
      </w:r>
      <w:r w:rsidR="004D7643">
        <w:rPr>
          <w:rFonts w:ascii="Times New Roman" w:hAnsi="Times New Roman"/>
          <w:sz w:val="22"/>
        </w:rPr>
        <w:t>Equipments</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4D7643" w:rsidRDefault="004D7643" w:rsidP="00825536">
      <w:pPr>
        <w:spacing w:before="100" w:beforeAutospacing="1" w:after="100" w:afterAutospacing="1"/>
        <w:jc w:val="center"/>
        <w:rPr>
          <w:rFonts w:asciiTheme="majorHAnsi" w:hAnsiTheme="majorHAnsi" w:cs="Arial"/>
          <w:b/>
          <w:color w:val="FF0000"/>
          <w:sz w:val="28"/>
          <w:szCs w:val="28"/>
        </w:rPr>
      </w:pPr>
      <w:r w:rsidRPr="004D7643">
        <w:rPr>
          <w:rFonts w:asciiTheme="majorHAnsi" w:hAnsiTheme="majorHAnsi" w:cs="Arial"/>
          <w:b/>
          <w:color w:val="FF0000"/>
          <w:sz w:val="28"/>
          <w:szCs w:val="28"/>
        </w:rPr>
        <w:t>POWER SYSTEMS</w:t>
      </w:r>
      <w:r w:rsidR="00B0303E" w:rsidRPr="004D7643">
        <w:rPr>
          <w:rFonts w:asciiTheme="majorHAnsi" w:hAnsiTheme="majorHAnsi" w:cs="Arial"/>
          <w:b/>
          <w:color w:val="FF0000"/>
          <w:sz w:val="28"/>
          <w:szCs w:val="28"/>
        </w:rPr>
        <w:t>LABORATORY</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825536" w:rsidRDefault="00825536" w:rsidP="00825536">
      <w:pPr>
        <w:pStyle w:val="BodyText"/>
        <w:spacing w:before="0" w:beforeAutospacing="0" w:after="0" w:afterAutospacing="0"/>
        <w:jc w:val="center"/>
        <w:rPr>
          <w:rFonts w:ascii="Times New Roman" w:hAnsi="Times New Roman" w:cs="Times New Roman"/>
          <w:b/>
          <w:sz w:val="28"/>
        </w:rPr>
      </w:pPr>
      <w:r w:rsidRPr="00825536">
        <w:rPr>
          <w:rFonts w:ascii="Times New Roman" w:hAnsi="Times New Roman" w:cs="Times New Roman"/>
          <w:b/>
          <w:sz w:val="28"/>
        </w:rPr>
        <w:t xml:space="preserve">DEPARTMENT OF </w:t>
      </w:r>
      <w:r>
        <w:rPr>
          <w:rFonts w:ascii="Times New Roman" w:hAnsi="Times New Roman" w:cs="Times New Roman"/>
          <w:b/>
          <w:sz w:val="28"/>
        </w:rPr>
        <w:t>ELECTRICAL ENGINEERING</w:t>
      </w:r>
    </w:p>
    <w:p w:rsidR="00825536" w:rsidRPr="00437011"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College of Engineering and Technology</w:t>
      </w:r>
      <w:r w:rsidR="00425C5A">
        <w:rPr>
          <w:rFonts w:ascii="Times New Roman" w:hAnsi="Times New Roman" w:cs="Times New Roman"/>
          <w:b/>
        </w:rPr>
        <w:t xml:space="preserve">, P.O. Mahalaxmi Vihar, </w:t>
      </w:r>
    </w:p>
    <w:p w:rsidR="00825536"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Bhubaneswar – 7510</w:t>
      </w:r>
      <w:r w:rsidR="00425C5A">
        <w:rPr>
          <w:rFonts w:ascii="Times New Roman" w:hAnsi="Times New Roman" w:cs="Times New Roman"/>
          <w:b/>
        </w:rPr>
        <w:t>29</w:t>
      </w:r>
      <w:r w:rsidRPr="00437011">
        <w:rPr>
          <w:rFonts w:ascii="Times New Roman" w:hAnsi="Times New Roman" w:cs="Times New Roman"/>
          <w:b/>
        </w:rPr>
        <w:t>, Odisha</w:t>
      </w:r>
    </w:p>
    <w:p w:rsidR="00825536" w:rsidRDefault="00825536" w:rsidP="00FC5CC3">
      <w:pPr>
        <w:pStyle w:val="BodyText"/>
        <w:spacing w:before="0" w:beforeAutospacing="0" w:after="0" w:afterAutospacing="0"/>
        <w:rPr>
          <w:rFonts w:ascii="Times New Roman" w:hAnsi="Times New Roman" w:cs="Times New Roman"/>
          <w:b/>
          <w:strike/>
        </w:rPr>
      </w:pPr>
      <w:r>
        <w:rPr>
          <w:rFonts w:ascii="Times New Roman" w:hAnsi="Times New Roman" w:cs="Times New Roman"/>
          <w:b/>
        </w:rPr>
        <w:t xml:space="preserve">Tender no: </w:t>
      </w:r>
      <w:r w:rsidR="00027318">
        <w:rPr>
          <w:rFonts w:ascii="Times New Roman" w:hAnsi="Times New Roman" w:cs="Times New Roman"/>
          <w:b/>
        </w:rPr>
        <w:t>/</w:t>
      </w:r>
      <w:r w:rsidR="00916C6A">
        <w:rPr>
          <w:rFonts w:ascii="Times New Roman" w:hAnsi="Times New Roman" w:cs="Times New Roman"/>
          <w:b/>
        </w:rPr>
        <w:t>CET</w:t>
      </w:r>
      <w:r>
        <w:rPr>
          <w:rFonts w:ascii="Times New Roman" w:hAnsi="Times New Roman" w:cs="Times New Roman"/>
          <w:b/>
        </w:rPr>
        <w:t>Date-</w:t>
      </w:r>
    </w:p>
    <w:p w:rsidR="00F4183E" w:rsidRPr="00437011" w:rsidRDefault="00F4183E" w:rsidP="00825536">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tblPr>
      <w:tblGrid>
        <w:gridCol w:w="250"/>
        <w:gridCol w:w="9061"/>
      </w:tblGrid>
      <w:tr w:rsidR="00D67282" w:rsidRPr="00437011" w:rsidTr="00D67282">
        <w:tc>
          <w:tcPr>
            <w:tcW w:w="134" w:type="pct"/>
            <w:shd w:val="clear" w:color="auto" w:fill="auto"/>
          </w:tcPr>
          <w:p w:rsidR="00D67282" w:rsidRPr="00B37C9A" w:rsidRDefault="00D67282" w:rsidP="00F653DA">
            <w:pPr>
              <w:spacing w:before="60" w:after="60" w:line="300" w:lineRule="atLeast"/>
              <w:jc w:val="center"/>
              <w:rPr>
                <w:b/>
              </w:rPr>
            </w:pPr>
          </w:p>
        </w:tc>
        <w:tc>
          <w:tcPr>
            <w:tcW w:w="4866" w:type="pct"/>
            <w:shd w:val="clear" w:color="auto" w:fill="auto"/>
          </w:tcPr>
          <w:p w:rsidR="00D67282" w:rsidRPr="00AE3DF3" w:rsidRDefault="00D67282" w:rsidP="00D67282">
            <w:pPr>
              <w:widowControl w:val="0"/>
              <w:autoSpaceDE w:val="0"/>
              <w:autoSpaceDN w:val="0"/>
              <w:adjustRightInd w:val="0"/>
              <w:jc w:val="center"/>
              <w:rPr>
                <w:rFonts w:asciiTheme="majorHAnsi" w:hAnsiTheme="majorHAnsi" w:cs="Arial"/>
                <w:color w:val="FF0000"/>
                <w:spacing w:val="1"/>
                <w:sz w:val="28"/>
              </w:rPr>
            </w:pPr>
            <w:r w:rsidRPr="00AE3DF3">
              <w:rPr>
                <w:rFonts w:asciiTheme="majorHAnsi" w:hAnsiTheme="majorHAnsi" w:cs="Arial"/>
                <w:spacing w:val="-5"/>
                <w:sz w:val="28"/>
              </w:rPr>
              <w:t>O</w:t>
            </w:r>
            <w:r w:rsidRPr="00AE3DF3">
              <w:rPr>
                <w:rFonts w:asciiTheme="majorHAnsi" w:hAnsiTheme="majorHAnsi" w:cs="Arial"/>
                <w:sz w:val="28"/>
              </w:rPr>
              <w:t>p</w:t>
            </w:r>
            <w:r w:rsidRPr="00AE3DF3">
              <w:rPr>
                <w:rFonts w:asciiTheme="majorHAnsi" w:hAnsiTheme="majorHAnsi" w:cs="Arial"/>
                <w:spacing w:val="-8"/>
                <w:sz w:val="28"/>
              </w:rPr>
              <w:t>e</w:t>
            </w:r>
            <w:r w:rsidRPr="00AE3DF3">
              <w:rPr>
                <w:rFonts w:asciiTheme="majorHAnsi" w:hAnsiTheme="majorHAnsi" w:cs="Arial"/>
                <w:sz w:val="28"/>
              </w:rPr>
              <w:t>n</w:t>
            </w:r>
            <w:r w:rsidRPr="00AE3DF3">
              <w:rPr>
                <w:rFonts w:asciiTheme="majorHAnsi" w:hAnsiTheme="majorHAnsi" w:cs="Arial"/>
                <w:spacing w:val="-3"/>
                <w:sz w:val="28"/>
              </w:rPr>
              <w:t>i</w:t>
            </w:r>
            <w:r w:rsidRPr="00AE3DF3">
              <w:rPr>
                <w:rFonts w:asciiTheme="majorHAnsi" w:hAnsiTheme="majorHAnsi" w:cs="Arial"/>
                <w:sz w:val="28"/>
              </w:rPr>
              <w:t>ng</w:t>
            </w:r>
            <w:r w:rsidRPr="00AE3DF3">
              <w:rPr>
                <w:rFonts w:asciiTheme="majorHAnsi" w:hAnsiTheme="majorHAnsi" w:cs="Arial"/>
                <w:spacing w:val="-5"/>
                <w:sz w:val="28"/>
              </w:rPr>
              <w:t>o</w:t>
            </w:r>
            <w:r w:rsidRPr="00AE3DF3">
              <w:rPr>
                <w:rFonts w:asciiTheme="majorHAnsi" w:hAnsiTheme="majorHAnsi" w:cs="Arial"/>
                <w:sz w:val="28"/>
              </w:rPr>
              <w:t>f</w:t>
            </w:r>
            <w:r w:rsidRPr="00AE3DF3">
              <w:rPr>
                <w:rFonts w:asciiTheme="majorHAnsi" w:hAnsiTheme="majorHAnsi" w:cs="Arial"/>
                <w:spacing w:val="-7"/>
                <w:sz w:val="28"/>
              </w:rPr>
              <w:t xml:space="preserve"> technical </w:t>
            </w:r>
            <w:r w:rsidRPr="00AE3DF3">
              <w:rPr>
                <w:rFonts w:asciiTheme="majorHAnsi" w:hAnsiTheme="majorHAnsi" w:cs="Arial"/>
                <w:spacing w:val="-5"/>
                <w:sz w:val="28"/>
              </w:rPr>
              <w:t>b</w:t>
            </w:r>
            <w:r w:rsidRPr="00AE3DF3">
              <w:rPr>
                <w:rFonts w:asciiTheme="majorHAnsi" w:hAnsiTheme="majorHAnsi" w:cs="Arial"/>
                <w:spacing w:val="-3"/>
                <w:w w:val="101"/>
                <w:sz w:val="28"/>
              </w:rPr>
              <w:t>i</w:t>
            </w:r>
            <w:r w:rsidRPr="00AE3DF3">
              <w:rPr>
                <w:rFonts w:asciiTheme="majorHAnsi" w:hAnsiTheme="majorHAnsi" w:cs="Arial"/>
                <w:sz w:val="28"/>
              </w:rPr>
              <w:t>ds</w:t>
            </w:r>
            <w:r w:rsidRPr="00D7367B">
              <w:rPr>
                <w:rFonts w:asciiTheme="majorHAnsi" w:hAnsiTheme="majorHAnsi" w:cs="Arial"/>
                <w:sz w:val="28"/>
              </w:rPr>
              <w:t>:</w:t>
            </w:r>
            <w:r w:rsidR="00D7367B">
              <w:rPr>
                <w:rFonts w:asciiTheme="majorHAnsi" w:hAnsiTheme="majorHAnsi" w:cs="Arial"/>
                <w:color w:val="FF0000"/>
                <w:spacing w:val="1"/>
                <w:sz w:val="28"/>
              </w:rPr>
              <w:t>15/02/2018</w:t>
            </w:r>
            <w:r w:rsidR="00180B8E" w:rsidRPr="00D7367B">
              <w:rPr>
                <w:rFonts w:asciiTheme="majorHAnsi" w:hAnsiTheme="majorHAnsi" w:cs="Arial"/>
                <w:color w:val="FF0000"/>
                <w:spacing w:val="1"/>
                <w:sz w:val="28"/>
              </w:rPr>
              <w:t>, 03:00 PM</w:t>
            </w:r>
          </w:p>
          <w:p w:rsidR="00D67282" w:rsidRPr="001A730B" w:rsidRDefault="00D67282" w:rsidP="00027318">
            <w:pPr>
              <w:widowControl w:val="0"/>
              <w:autoSpaceDE w:val="0"/>
              <w:autoSpaceDN w:val="0"/>
              <w:adjustRightInd w:val="0"/>
              <w:rPr>
                <w:rFonts w:ascii="Arial Narrow" w:hAnsi="Arial Narrow" w:cs="Arial"/>
                <w:color w:val="FF0000"/>
                <w:spacing w:val="1"/>
              </w:rPr>
            </w:pPr>
          </w:p>
        </w:tc>
      </w:tr>
    </w:tbl>
    <w:p w:rsidR="00825536" w:rsidRPr="004D7643" w:rsidRDefault="00825536" w:rsidP="00825536">
      <w:pPr>
        <w:pStyle w:val="Heading4"/>
        <w:autoSpaceDE/>
        <w:spacing w:before="100" w:beforeAutospacing="1" w:after="100" w:afterAutospacing="1"/>
        <w:jc w:val="both"/>
        <w:rPr>
          <w:rFonts w:asciiTheme="minorHAnsi" w:hAnsiTheme="minorHAnsi" w:cstheme="minorHAnsi"/>
          <w:sz w:val="24"/>
        </w:rPr>
      </w:pPr>
      <w:r w:rsidRPr="004D7643">
        <w:rPr>
          <w:rFonts w:asciiTheme="minorHAnsi" w:hAnsiTheme="minorHAnsi" w:cstheme="minorHAnsi"/>
          <w:sz w:val="24"/>
        </w:rPr>
        <w:t xml:space="preserve">Sealed Tenders  </w:t>
      </w:r>
      <w:r w:rsidRPr="004D7643">
        <w:rPr>
          <w:rFonts w:asciiTheme="minorHAnsi" w:hAnsiTheme="minorHAnsi" w:cstheme="minorHAnsi"/>
          <w:b/>
          <w:sz w:val="24"/>
        </w:rPr>
        <w:t>are invited in two part from reputedOriginal Equipment Manufacturers (OEM)/Authorised Dealers</w:t>
      </w:r>
      <w:r w:rsidRPr="004D7643">
        <w:rPr>
          <w:rFonts w:asciiTheme="minorHAnsi" w:hAnsiTheme="minorHAnsi" w:cstheme="minorHAnsi"/>
          <w:b/>
          <w:bCs/>
          <w:sz w:val="24"/>
        </w:rPr>
        <w:t>,</w:t>
      </w:r>
      <w:r w:rsidRPr="004D7643">
        <w:rPr>
          <w:rFonts w:asciiTheme="minorHAnsi" w:hAnsiTheme="minorHAnsi" w:cstheme="minorHAnsi"/>
          <w:sz w:val="24"/>
        </w:rPr>
        <w:t xml:space="preserve"> for supply of </w:t>
      </w:r>
      <w:r w:rsidR="00AE3DF3">
        <w:rPr>
          <w:rFonts w:asciiTheme="minorHAnsi" w:hAnsiTheme="minorHAnsi" w:cstheme="minorHAnsi"/>
          <w:sz w:val="24"/>
        </w:rPr>
        <w:t>equipments</w:t>
      </w:r>
      <w:r w:rsidRPr="004D7643">
        <w:rPr>
          <w:rFonts w:asciiTheme="minorHAnsi" w:hAnsiTheme="minorHAnsi" w:cstheme="minorHAnsi"/>
          <w:sz w:val="24"/>
        </w:rPr>
        <w:t xml:space="preserve"> for theDepartment of Electrical Engineering, College of Engineering and Technology (CET), Techno Campus, Kalinga Nagar, Ghatikia, Bhubaneswar – 7510</w:t>
      </w:r>
      <w:r w:rsidR="0042517D" w:rsidRPr="004D7643">
        <w:rPr>
          <w:rFonts w:asciiTheme="minorHAnsi" w:hAnsiTheme="minorHAnsi" w:cstheme="minorHAnsi"/>
          <w:sz w:val="24"/>
        </w:rPr>
        <w:t>29</w:t>
      </w:r>
      <w:r w:rsidRPr="004D7643">
        <w:rPr>
          <w:rFonts w:asciiTheme="minorHAnsi" w:hAnsiTheme="minorHAnsi" w:cstheme="minorHAnsi"/>
          <w:sz w:val="24"/>
        </w:rPr>
        <w:t>, Odisha.</w:t>
      </w:r>
    </w:p>
    <w:p w:rsidR="00825536" w:rsidRPr="00437011" w:rsidRDefault="00825536" w:rsidP="006C2F64">
      <w:pPr>
        <w:pStyle w:val="Heading1"/>
        <w:numPr>
          <w:ilvl w:val="0"/>
          <w:numId w:val="8"/>
        </w:numPr>
      </w:pPr>
      <w:bookmarkStart w:id="1" w:name="_Toc499047285"/>
      <w:r w:rsidRPr="00437011">
        <w:t>Scheduled Tender Activity:</w:t>
      </w:r>
      <w:bookmarkEnd w:id="1"/>
    </w:p>
    <w:tbl>
      <w:tblPr>
        <w:tblW w:w="5099" w:type="pct"/>
        <w:jc w:val="center"/>
        <w:tblLook w:val="0020"/>
      </w:tblPr>
      <w:tblGrid>
        <w:gridCol w:w="1251"/>
        <w:gridCol w:w="2284"/>
        <w:gridCol w:w="1240"/>
        <w:gridCol w:w="284"/>
        <w:gridCol w:w="1999"/>
        <w:gridCol w:w="2524"/>
      </w:tblGrid>
      <w:tr w:rsidR="00825536" w:rsidRPr="00437011" w:rsidTr="00E9092A">
        <w:trPr>
          <w:trHeight w:val="578"/>
          <w:jc w:val="center"/>
        </w:trPr>
        <w:tc>
          <w:tcPr>
            <w:tcW w:w="653" w:type="pct"/>
            <w:shd w:val="clear" w:color="auto" w:fill="auto"/>
          </w:tcPr>
          <w:p w:rsidR="00825536" w:rsidRPr="00AE3DF3" w:rsidRDefault="00825536" w:rsidP="00F653DA">
            <w:pPr>
              <w:spacing w:before="60" w:after="60" w:line="300" w:lineRule="atLeast"/>
              <w:rPr>
                <w:rFonts w:asciiTheme="minorHAnsi" w:hAnsiTheme="minorHAnsi" w:cstheme="minorHAnsi"/>
                <w:b/>
              </w:rPr>
            </w:pPr>
            <w:r w:rsidRPr="00AE3DF3">
              <w:rPr>
                <w:rFonts w:asciiTheme="minorHAnsi" w:hAnsiTheme="minorHAnsi" w:cstheme="minorHAnsi"/>
                <w:b/>
              </w:rPr>
              <w:t>Sl. No.</w:t>
            </w:r>
          </w:p>
        </w:tc>
        <w:tc>
          <w:tcPr>
            <w:tcW w:w="1839" w:type="pct"/>
            <w:gridSpan w:val="2"/>
            <w:shd w:val="clear" w:color="auto" w:fill="auto"/>
          </w:tcPr>
          <w:p w:rsidR="00825536" w:rsidRPr="00AE3DF3" w:rsidRDefault="00825536" w:rsidP="00F653DA">
            <w:pPr>
              <w:spacing w:before="60" w:after="60" w:line="300" w:lineRule="atLeast"/>
              <w:rPr>
                <w:rFonts w:asciiTheme="minorHAnsi" w:hAnsiTheme="minorHAnsi" w:cstheme="minorHAnsi"/>
                <w:b/>
              </w:rPr>
            </w:pPr>
            <w:r w:rsidRPr="00AE3DF3">
              <w:rPr>
                <w:rFonts w:asciiTheme="minorHAnsi" w:hAnsiTheme="minorHAnsi" w:cstheme="minorHAnsi"/>
                <w:b/>
              </w:rPr>
              <w:t>Activity</w:t>
            </w:r>
          </w:p>
        </w:tc>
        <w:tc>
          <w:tcPr>
            <w:tcW w:w="2509" w:type="pct"/>
            <w:gridSpan w:val="3"/>
            <w:shd w:val="clear" w:color="auto" w:fill="auto"/>
          </w:tcPr>
          <w:p w:rsidR="00825536" w:rsidRPr="00AE3DF3" w:rsidRDefault="00825536" w:rsidP="00F653DA">
            <w:pPr>
              <w:spacing w:before="60" w:after="60" w:line="300" w:lineRule="atLeast"/>
              <w:rPr>
                <w:rFonts w:asciiTheme="minorHAnsi" w:hAnsiTheme="minorHAnsi" w:cstheme="minorHAnsi"/>
                <w:b/>
              </w:rPr>
            </w:pPr>
            <w:r w:rsidRPr="00AE3DF3">
              <w:rPr>
                <w:rFonts w:asciiTheme="minorHAnsi" w:hAnsiTheme="minorHAnsi" w:cstheme="minorHAnsi"/>
                <w:b/>
              </w:rPr>
              <w:t>Date</w:t>
            </w:r>
          </w:p>
        </w:tc>
      </w:tr>
      <w:tr w:rsidR="00825536" w:rsidRPr="00437011" w:rsidTr="00E9092A">
        <w:trPr>
          <w:jc w:val="center"/>
        </w:trPr>
        <w:tc>
          <w:tcPr>
            <w:tcW w:w="653" w:type="pct"/>
            <w:shd w:val="clear" w:color="auto" w:fill="auto"/>
          </w:tcPr>
          <w:p w:rsidR="00825536" w:rsidRPr="00AE3DF3" w:rsidRDefault="00825536" w:rsidP="00F653DA">
            <w:pPr>
              <w:spacing w:before="60" w:after="60" w:line="300" w:lineRule="atLeast"/>
              <w:rPr>
                <w:rFonts w:asciiTheme="minorHAnsi" w:hAnsiTheme="minorHAnsi" w:cstheme="minorHAnsi"/>
              </w:rPr>
            </w:pPr>
            <w:r w:rsidRPr="00AE3DF3">
              <w:rPr>
                <w:rFonts w:asciiTheme="minorHAnsi" w:hAnsiTheme="minorHAnsi" w:cstheme="minorHAnsi"/>
              </w:rPr>
              <w:t>1</w:t>
            </w:r>
          </w:p>
        </w:tc>
        <w:tc>
          <w:tcPr>
            <w:tcW w:w="1839" w:type="pct"/>
            <w:gridSpan w:val="2"/>
            <w:shd w:val="clear" w:color="auto" w:fill="auto"/>
          </w:tcPr>
          <w:p w:rsidR="00825536" w:rsidRPr="00AE3DF3" w:rsidRDefault="00825536" w:rsidP="00F653DA">
            <w:pPr>
              <w:spacing w:before="60" w:after="60" w:line="300" w:lineRule="atLeast"/>
              <w:rPr>
                <w:rFonts w:asciiTheme="minorHAnsi" w:hAnsiTheme="minorHAnsi" w:cstheme="minorHAnsi"/>
              </w:rPr>
            </w:pPr>
            <w:r w:rsidRPr="00AE3DF3">
              <w:rPr>
                <w:rFonts w:asciiTheme="minorHAnsi" w:hAnsiTheme="minorHAnsi" w:cstheme="minorHAnsi"/>
              </w:rPr>
              <w:t>Last Date of Tender Document Submission</w:t>
            </w:r>
          </w:p>
        </w:tc>
        <w:tc>
          <w:tcPr>
            <w:tcW w:w="2509" w:type="pct"/>
            <w:gridSpan w:val="3"/>
            <w:shd w:val="clear" w:color="auto" w:fill="auto"/>
          </w:tcPr>
          <w:p w:rsidR="00825536" w:rsidRPr="00D7367B" w:rsidRDefault="006701AF" w:rsidP="00916C6A">
            <w:pPr>
              <w:spacing w:before="60" w:after="60" w:line="300" w:lineRule="atLeast"/>
              <w:rPr>
                <w:rFonts w:asciiTheme="minorHAnsi" w:hAnsiTheme="minorHAnsi" w:cstheme="minorHAnsi"/>
              </w:rPr>
            </w:pPr>
            <w:r w:rsidRPr="00D7367B">
              <w:rPr>
                <w:rFonts w:asciiTheme="minorHAnsi" w:hAnsiTheme="minorHAnsi" w:cstheme="minorHAnsi"/>
                <w:spacing w:val="1"/>
              </w:rPr>
              <w:t>12</w:t>
            </w:r>
            <w:r w:rsidR="00D7367B">
              <w:rPr>
                <w:rFonts w:asciiTheme="minorHAnsi" w:hAnsiTheme="minorHAnsi" w:cstheme="minorHAnsi"/>
                <w:spacing w:val="1"/>
              </w:rPr>
              <w:t>/02/2018</w:t>
            </w:r>
            <w:r w:rsidR="00180B8E" w:rsidRPr="00D7367B">
              <w:rPr>
                <w:rFonts w:asciiTheme="minorHAnsi" w:hAnsiTheme="minorHAnsi" w:cstheme="minorHAnsi"/>
                <w:spacing w:val="1"/>
              </w:rPr>
              <w:t xml:space="preserve">, </w:t>
            </w:r>
            <w:r w:rsidR="00EE5676" w:rsidRPr="00D7367B">
              <w:rPr>
                <w:rFonts w:asciiTheme="minorHAnsi" w:hAnsiTheme="minorHAnsi" w:cstheme="minorHAnsi"/>
                <w:spacing w:val="1"/>
              </w:rPr>
              <w:t>03</w:t>
            </w:r>
            <w:r w:rsidR="00180B8E" w:rsidRPr="00D7367B">
              <w:rPr>
                <w:rFonts w:asciiTheme="minorHAnsi" w:hAnsiTheme="minorHAnsi" w:cstheme="minorHAnsi"/>
                <w:spacing w:val="1"/>
              </w:rPr>
              <w:t>:00 PM</w:t>
            </w:r>
          </w:p>
        </w:tc>
      </w:tr>
      <w:tr w:rsidR="00825536" w:rsidRPr="00437011" w:rsidTr="00E9092A">
        <w:trPr>
          <w:jc w:val="center"/>
        </w:trPr>
        <w:tc>
          <w:tcPr>
            <w:tcW w:w="653" w:type="pct"/>
            <w:shd w:val="clear" w:color="auto" w:fill="auto"/>
          </w:tcPr>
          <w:p w:rsidR="00825536" w:rsidRPr="00AE3DF3" w:rsidRDefault="00825536" w:rsidP="00F653DA">
            <w:pPr>
              <w:spacing w:before="60" w:after="60" w:line="300" w:lineRule="atLeast"/>
              <w:rPr>
                <w:rFonts w:asciiTheme="minorHAnsi" w:hAnsiTheme="minorHAnsi" w:cstheme="minorHAnsi"/>
              </w:rPr>
            </w:pPr>
            <w:r w:rsidRPr="00AE3DF3">
              <w:rPr>
                <w:rFonts w:asciiTheme="minorHAnsi" w:hAnsiTheme="minorHAnsi" w:cstheme="minorHAnsi"/>
              </w:rPr>
              <w:t>2.</w:t>
            </w:r>
          </w:p>
        </w:tc>
        <w:tc>
          <w:tcPr>
            <w:tcW w:w="1839" w:type="pct"/>
            <w:gridSpan w:val="2"/>
            <w:shd w:val="clear" w:color="auto" w:fill="auto"/>
          </w:tcPr>
          <w:p w:rsidR="00825536" w:rsidRPr="00AE3DF3" w:rsidRDefault="00221988" w:rsidP="00F653DA">
            <w:pPr>
              <w:spacing w:before="60" w:after="60" w:line="300" w:lineRule="atLeast"/>
              <w:rPr>
                <w:rFonts w:asciiTheme="minorHAnsi" w:hAnsiTheme="minorHAnsi" w:cstheme="minorHAnsi"/>
              </w:rPr>
            </w:pPr>
            <w:r w:rsidRPr="00AE3DF3">
              <w:rPr>
                <w:rFonts w:asciiTheme="minorHAnsi" w:hAnsiTheme="minorHAnsi" w:cstheme="minorHAnsi"/>
                <w:spacing w:val="-5"/>
              </w:rPr>
              <w:t>O</w:t>
            </w:r>
            <w:r w:rsidRPr="00AE3DF3">
              <w:rPr>
                <w:rFonts w:asciiTheme="minorHAnsi" w:hAnsiTheme="minorHAnsi" w:cstheme="minorHAnsi"/>
              </w:rPr>
              <w:t>p</w:t>
            </w:r>
            <w:r w:rsidRPr="00AE3DF3">
              <w:rPr>
                <w:rFonts w:asciiTheme="minorHAnsi" w:hAnsiTheme="minorHAnsi" w:cstheme="minorHAnsi"/>
                <w:spacing w:val="-8"/>
              </w:rPr>
              <w:t>e</w:t>
            </w:r>
            <w:r w:rsidRPr="00AE3DF3">
              <w:rPr>
                <w:rFonts w:asciiTheme="minorHAnsi" w:hAnsiTheme="minorHAnsi" w:cstheme="minorHAnsi"/>
              </w:rPr>
              <w:t>n</w:t>
            </w:r>
            <w:r w:rsidRPr="00AE3DF3">
              <w:rPr>
                <w:rFonts w:asciiTheme="minorHAnsi" w:hAnsiTheme="minorHAnsi" w:cstheme="minorHAnsi"/>
                <w:spacing w:val="-3"/>
              </w:rPr>
              <w:t>i</w:t>
            </w:r>
            <w:r w:rsidRPr="00AE3DF3">
              <w:rPr>
                <w:rFonts w:asciiTheme="minorHAnsi" w:hAnsiTheme="minorHAnsi" w:cstheme="minorHAnsi"/>
              </w:rPr>
              <w:t>ng</w:t>
            </w:r>
            <w:r w:rsidRPr="00AE3DF3">
              <w:rPr>
                <w:rFonts w:asciiTheme="minorHAnsi" w:hAnsiTheme="minorHAnsi" w:cstheme="minorHAnsi"/>
                <w:spacing w:val="-5"/>
              </w:rPr>
              <w:t>o</w:t>
            </w:r>
            <w:r w:rsidRPr="00AE3DF3">
              <w:rPr>
                <w:rFonts w:asciiTheme="minorHAnsi" w:hAnsiTheme="minorHAnsi" w:cstheme="minorHAnsi"/>
              </w:rPr>
              <w:t>f</w:t>
            </w:r>
            <w:r w:rsidRPr="00AE3DF3">
              <w:rPr>
                <w:rFonts w:asciiTheme="minorHAnsi" w:hAnsiTheme="minorHAnsi" w:cstheme="minorHAnsi"/>
                <w:spacing w:val="-7"/>
              </w:rPr>
              <w:t xml:space="preserve"> technical </w:t>
            </w:r>
            <w:r w:rsidRPr="00AE3DF3">
              <w:rPr>
                <w:rFonts w:asciiTheme="minorHAnsi" w:hAnsiTheme="minorHAnsi" w:cstheme="minorHAnsi"/>
                <w:spacing w:val="-5"/>
              </w:rPr>
              <w:t>b</w:t>
            </w:r>
            <w:r w:rsidRPr="00AE3DF3">
              <w:rPr>
                <w:rFonts w:asciiTheme="minorHAnsi" w:hAnsiTheme="minorHAnsi" w:cstheme="minorHAnsi"/>
                <w:spacing w:val="-3"/>
                <w:w w:val="101"/>
              </w:rPr>
              <w:t>i</w:t>
            </w:r>
            <w:r w:rsidRPr="00AE3DF3">
              <w:rPr>
                <w:rFonts w:asciiTheme="minorHAnsi" w:hAnsiTheme="minorHAnsi" w:cstheme="minorHAnsi"/>
              </w:rPr>
              <w:t>ds</w:t>
            </w:r>
          </w:p>
        </w:tc>
        <w:tc>
          <w:tcPr>
            <w:tcW w:w="2509" w:type="pct"/>
            <w:gridSpan w:val="3"/>
            <w:shd w:val="clear" w:color="auto" w:fill="auto"/>
          </w:tcPr>
          <w:p w:rsidR="00F4183E" w:rsidRPr="00D7367B" w:rsidRDefault="00D7367B" w:rsidP="00916C6A">
            <w:pPr>
              <w:widowControl w:val="0"/>
              <w:autoSpaceDE w:val="0"/>
              <w:autoSpaceDN w:val="0"/>
              <w:adjustRightInd w:val="0"/>
              <w:jc w:val="both"/>
              <w:rPr>
                <w:rFonts w:asciiTheme="minorHAnsi" w:hAnsiTheme="minorHAnsi" w:cstheme="minorHAnsi"/>
              </w:rPr>
            </w:pPr>
            <w:r>
              <w:rPr>
                <w:rFonts w:asciiTheme="minorHAnsi" w:hAnsiTheme="minorHAnsi" w:cstheme="minorHAnsi"/>
                <w:spacing w:val="1"/>
              </w:rPr>
              <w:t>15/02/2018</w:t>
            </w:r>
            <w:r w:rsidR="00180B8E" w:rsidRPr="00D7367B">
              <w:rPr>
                <w:rFonts w:asciiTheme="minorHAnsi" w:hAnsiTheme="minorHAnsi" w:cstheme="minorHAnsi"/>
                <w:spacing w:val="1"/>
              </w:rPr>
              <w:t>, 03:00 PM</w:t>
            </w:r>
          </w:p>
        </w:tc>
      </w:tr>
      <w:tr w:rsidR="00221988" w:rsidRPr="00437011" w:rsidTr="00E9092A">
        <w:trPr>
          <w:jc w:val="center"/>
        </w:trPr>
        <w:tc>
          <w:tcPr>
            <w:tcW w:w="653" w:type="pct"/>
            <w:shd w:val="clear" w:color="auto" w:fill="auto"/>
          </w:tcPr>
          <w:p w:rsidR="00221988" w:rsidRPr="00437011" w:rsidRDefault="00221988" w:rsidP="00F653DA">
            <w:pPr>
              <w:spacing w:before="60" w:after="60" w:line="300" w:lineRule="atLeast"/>
            </w:pPr>
          </w:p>
        </w:tc>
        <w:tc>
          <w:tcPr>
            <w:tcW w:w="1839" w:type="pct"/>
            <w:gridSpan w:val="2"/>
            <w:shd w:val="clear" w:color="auto" w:fill="auto"/>
          </w:tcPr>
          <w:p w:rsidR="00221988" w:rsidRDefault="00221988" w:rsidP="00F653DA">
            <w:pPr>
              <w:spacing w:before="60" w:after="60" w:line="300" w:lineRule="atLeast"/>
              <w:rPr>
                <w:rFonts w:ascii="Arial Narrow" w:hAnsi="Arial Narrow" w:cs="Arial"/>
                <w:spacing w:val="-5"/>
              </w:rPr>
            </w:pPr>
          </w:p>
        </w:tc>
        <w:tc>
          <w:tcPr>
            <w:tcW w:w="2509" w:type="pct"/>
            <w:gridSpan w:val="3"/>
            <w:shd w:val="clear" w:color="auto" w:fill="auto"/>
          </w:tcPr>
          <w:p w:rsidR="00221988" w:rsidRPr="00D96959" w:rsidRDefault="00221988" w:rsidP="002831DE">
            <w:pPr>
              <w:widowControl w:val="0"/>
              <w:autoSpaceDE w:val="0"/>
              <w:autoSpaceDN w:val="0"/>
              <w:adjustRightInd w:val="0"/>
              <w:jc w:val="both"/>
              <w:rPr>
                <w:rFonts w:ascii="Arial Narrow" w:hAnsi="Arial Narrow" w:cs="Arial"/>
                <w:spacing w:val="1"/>
              </w:rPr>
            </w:pPr>
          </w:p>
        </w:tc>
      </w:tr>
      <w:tr w:rsidR="00825536" w:rsidRPr="00437011" w:rsidTr="00E9092A">
        <w:tblPrEx>
          <w:tblLook w:val="0060"/>
        </w:tblPrEx>
        <w:trPr>
          <w:trHeight w:val="627"/>
          <w:jc w:val="center"/>
        </w:trPr>
        <w:tc>
          <w:tcPr>
            <w:tcW w:w="1845" w:type="pct"/>
            <w:gridSpan w:val="2"/>
            <w:shd w:val="clear" w:color="auto" w:fill="auto"/>
          </w:tcPr>
          <w:p w:rsidR="00825536" w:rsidRPr="00AE3DF3" w:rsidRDefault="00825536" w:rsidP="00F653DA">
            <w:pPr>
              <w:spacing w:before="60" w:after="60" w:line="300" w:lineRule="atLeast"/>
              <w:rPr>
                <w:rFonts w:asciiTheme="minorHAnsi" w:hAnsiTheme="minorHAnsi" w:cstheme="minorHAnsi"/>
                <w:b/>
              </w:rPr>
            </w:pPr>
          </w:p>
          <w:p w:rsidR="00825536" w:rsidRPr="00AE3DF3" w:rsidRDefault="00825536" w:rsidP="00F653DA">
            <w:pPr>
              <w:spacing w:before="60" w:after="60" w:line="300" w:lineRule="atLeast"/>
              <w:rPr>
                <w:rFonts w:asciiTheme="minorHAnsi" w:hAnsiTheme="minorHAnsi" w:cstheme="minorHAnsi"/>
                <w:b/>
              </w:rPr>
            </w:pPr>
            <w:r w:rsidRPr="00AE3DF3">
              <w:rPr>
                <w:rFonts w:asciiTheme="minorHAnsi" w:hAnsiTheme="minorHAnsi" w:cstheme="minorHAnsi"/>
                <w:b/>
              </w:rPr>
              <w:t>Item</w:t>
            </w:r>
          </w:p>
        </w:tc>
        <w:tc>
          <w:tcPr>
            <w:tcW w:w="795" w:type="pct"/>
            <w:gridSpan w:val="2"/>
            <w:shd w:val="clear" w:color="auto" w:fill="auto"/>
          </w:tcPr>
          <w:p w:rsidR="00825536" w:rsidRPr="00AE3DF3" w:rsidRDefault="00825536" w:rsidP="00F653DA">
            <w:pPr>
              <w:spacing w:before="60" w:after="60" w:line="300" w:lineRule="atLeast"/>
              <w:rPr>
                <w:rFonts w:asciiTheme="minorHAnsi" w:hAnsiTheme="minorHAnsi" w:cstheme="minorHAnsi"/>
                <w:b/>
              </w:rPr>
            </w:pPr>
            <w:r w:rsidRPr="00AE3DF3">
              <w:rPr>
                <w:rFonts w:asciiTheme="minorHAnsi" w:hAnsiTheme="minorHAnsi" w:cstheme="minorHAnsi"/>
                <w:b/>
              </w:rPr>
              <w:t>EMD       (in Rupees)</w:t>
            </w:r>
          </w:p>
        </w:tc>
        <w:tc>
          <w:tcPr>
            <w:tcW w:w="1043" w:type="pct"/>
            <w:shd w:val="clear" w:color="auto" w:fill="auto"/>
          </w:tcPr>
          <w:p w:rsidR="00825536" w:rsidRPr="00AE3DF3" w:rsidRDefault="00825536" w:rsidP="00F653DA">
            <w:pPr>
              <w:spacing w:before="60" w:after="60" w:line="300" w:lineRule="atLeast"/>
              <w:rPr>
                <w:rFonts w:asciiTheme="minorHAnsi" w:hAnsiTheme="minorHAnsi" w:cstheme="minorHAnsi"/>
                <w:b/>
              </w:rPr>
            </w:pPr>
            <w:r w:rsidRPr="00AE3DF3">
              <w:rPr>
                <w:rFonts w:asciiTheme="minorHAnsi" w:hAnsiTheme="minorHAnsi" w:cstheme="minorHAnsi"/>
                <w:b/>
              </w:rPr>
              <w:t>Cost of Tender Document           (in Rupees)</w:t>
            </w:r>
          </w:p>
        </w:tc>
        <w:tc>
          <w:tcPr>
            <w:tcW w:w="1316" w:type="pct"/>
            <w:shd w:val="clear" w:color="auto" w:fill="auto"/>
          </w:tcPr>
          <w:p w:rsidR="00825536" w:rsidRPr="00AE3DF3" w:rsidRDefault="00825536" w:rsidP="00F653DA">
            <w:pPr>
              <w:spacing w:before="60" w:after="60" w:line="300" w:lineRule="atLeast"/>
              <w:rPr>
                <w:rFonts w:asciiTheme="minorHAnsi" w:hAnsiTheme="minorHAnsi" w:cstheme="minorHAnsi"/>
                <w:b/>
              </w:rPr>
            </w:pPr>
            <w:r w:rsidRPr="00AE3DF3">
              <w:rPr>
                <w:rFonts w:asciiTheme="minorHAnsi" w:hAnsiTheme="minorHAnsi" w:cstheme="minorHAnsi"/>
                <w:b/>
              </w:rPr>
              <w:t>Period of complete Delivery, Installation and Commissioning</w:t>
            </w:r>
          </w:p>
        </w:tc>
      </w:tr>
      <w:tr w:rsidR="00825536" w:rsidRPr="00437011" w:rsidTr="00E9092A">
        <w:tblPrEx>
          <w:tblLook w:val="0060"/>
        </w:tblPrEx>
        <w:trPr>
          <w:jc w:val="center"/>
        </w:trPr>
        <w:tc>
          <w:tcPr>
            <w:tcW w:w="1845" w:type="pct"/>
            <w:gridSpan w:val="2"/>
            <w:shd w:val="clear" w:color="auto" w:fill="auto"/>
          </w:tcPr>
          <w:p w:rsidR="00825536" w:rsidRPr="00AE3DF3" w:rsidRDefault="00AE3DF3" w:rsidP="00F653DA">
            <w:pPr>
              <w:spacing w:before="60" w:after="60" w:line="300" w:lineRule="atLeast"/>
              <w:rPr>
                <w:rFonts w:asciiTheme="minorHAnsi" w:hAnsiTheme="minorHAnsi" w:cstheme="minorHAnsi"/>
              </w:rPr>
            </w:pPr>
            <w:r>
              <w:rPr>
                <w:rFonts w:asciiTheme="minorHAnsi" w:hAnsiTheme="minorHAnsi" w:cstheme="minorHAnsi"/>
              </w:rPr>
              <w:t>Equipment</w:t>
            </w:r>
            <w:r w:rsidR="00825536" w:rsidRPr="00AE3DF3">
              <w:rPr>
                <w:rFonts w:asciiTheme="minorHAnsi" w:hAnsiTheme="minorHAnsi" w:cstheme="minorHAnsi"/>
              </w:rPr>
              <w:t xml:space="preserve"> for Electrical Engineering Department</w:t>
            </w:r>
          </w:p>
        </w:tc>
        <w:tc>
          <w:tcPr>
            <w:tcW w:w="795" w:type="pct"/>
            <w:gridSpan w:val="2"/>
            <w:shd w:val="clear" w:color="auto" w:fill="auto"/>
          </w:tcPr>
          <w:p w:rsidR="00825536" w:rsidRPr="00AE3DF3" w:rsidRDefault="00E604FD" w:rsidP="00AE3DF3">
            <w:pPr>
              <w:spacing w:before="60" w:after="60" w:line="300" w:lineRule="atLeast"/>
              <w:rPr>
                <w:rFonts w:asciiTheme="minorHAnsi" w:hAnsiTheme="minorHAnsi" w:cstheme="minorHAnsi"/>
                <w:b/>
              </w:rPr>
            </w:pPr>
            <w:r w:rsidRPr="00AE3DF3">
              <w:rPr>
                <w:rFonts w:asciiTheme="minorHAnsi" w:hAnsiTheme="minorHAnsi" w:cstheme="minorHAnsi"/>
                <w:b/>
              </w:rPr>
              <w:t>Rs.</w:t>
            </w:r>
            <w:r w:rsidR="00AE3DF3" w:rsidRPr="00AE3DF3">
              <w:rPr>
                <w:rFonts w:asciiTheme="minorHAnsi" w:hAnsiTheme="minorHAnsi" w:cstheme="minorHAnsi"/>
                <w:b/>
              </w:rPr>
              <w:t>9</w:t>
            </w:r>
            <w:r w:rsidR="00825536" w:rsidRPr="00AE3DF3">
              <w:rPr>
                <w:rFonts w:asciiTheme="minorHAnsi" w:hAnsiTheme="minorHAnsi" w:cstheme="minorHAnsi"/>
                <w:b/>
              </w:rPr>
              <w:t>,000/-</w:t>
            </w:r>
          </w:p>
        </w:tc>
        <w:tc>
          <w:tcPr>
            <w:tcW w:w="1043" w:type="pct"/>
            <w:shd w:val="clear" w:color="auto" w:fill="auto"/>
          </w:tcPr>
          <w:p w:rsidR="00825536" w:rsidRPr="00AE3DF3" w:rsidRDefault="00825536" w:rsidP="00F653DA">
            <w:pPr>
              <w:spacing w:before="60" w:after="60" w:line="300" w:lineRule="atLeast"/>
              <w:rPr>
                <w:rFonts w:asciiTheme="minorHAnsi" w:hAnsiTheme="minorHAnsi" w:cstheme="minorHAnsi"/>
                <w:b/>
              </w:rPr>
            </w:pPr>
            <w:r w:rsidRPr="00AE3DF3">
              <w:rPr>
                <w:rFonts w:asciiTheme="minorHAnsi" w:hAnsiTheme="minorHAnsi" w:cstheme="minorHAnsi"/>
                <w:b/>
              </w:rPr>
              <w:t>Rs.500/-</w:t>
            </w:r>
          </w:p>
          <w:p w:rsidR="00825536" w:rsidRPr="00AE3DF3" w:rsidRDefault="00825536" w:rsidP="00F653DA">
            <w:pPr>
              <w:spacing w:before="60" w:after="60" w:line="300" w:lineRule="atLeast"/>
              <w:rPr>
                <w:rFonts w:asciiTheme="minorHAnsi" w:hAnsiTheme="minorHAnsi" w:cstheme="minorHAnsi"/>
              </w:rPr>
            </w:pPr>
          </w:p>
        </w:tc>
        <w:tc>
          <w:tcPr>
            <w:tcW w:w="1316" w:type="pct"/>
            <w:shd w:val="clear" w:color="auto" w:fill="auto"/>
          </w:tcPr>
          <w:p w:rsidR="00825536" w:rsidRPr="00AE3DF3" w:rsidRDefault="00825536" w:rsidP="00F653DA">
            <w:pPr>
              <w:spacing w:before="60" w:after="60" w:line="300" w:lineRule="atLeast"/>
              <w:rPr>
                <w:rFonts w:asciiTheme="minorHAnsi" w:hAnsiTheme="minorHAnsi" w:cstheme="minorHAnsi"/>
                <w:b/>
              </w:rPr>
            </w:pPr>
            <w:r w:rsidRPr="00AE3DF3">
              <w:rPr>
                <w:rFonts w:asciiTheme="minorHAnsi" w:hAnsiTheme="minorHAnsi" w:cstheme="minorHAnsi"/>
                <w:b/>
              </w:rPr>
              <w:t>30 days</w:t>
            </w:r>
          </w:p>
        </w:tc>
      </w:tr>
    </w:tbl>
    <w:p w:rsidR="00825536" w:rsidRPr="00AE3DF3" w:rsidRDefault="00825536" w:rsidP="00825536">
      <w:pPr>
        <w:spacing w:before="120" w:after="120" w:line="300" w:lineRule="atLeast"/>
        <w:jc w:val="both"/>
        <w:rPr>
          <w:rFonts w:asciiTheme="minorHAnsi" w:hAnsiTheme="minorHAnsi" w:cstheme="minorHAnsi"/>
          <w:b/>
        </w:rPr>
      </w:pPr>
      <w:r w:rsidRPr="00AE3DF3">
        <w:rPr>
          <w:rFonts w:asciiTheme="minorHAnsi" w:hAnsiTheme="minorHAnsi" w:cstheme="minorHAnsi"/>
          <w:b/>
        </w:rPr>
        <w:t>Financial bid &amp; Technical bid must be enclosed separately.</w:t>
      </w:r>
    </w:p>
    <w:p w:rsidR="00825536" w:rsidRPr="00AE3DF3" w:rsidRDefault="00825536" w:rsidP="00825536">
      <w:pPr>
        <w:spacing w:before="120" w:after="120" w:line="300" w:lineRule="atLeast"/>
        <w:jc w:val="both"/>
        <w:rPr>
          <w:rFonts w:asciiTheme="minorHAnsi" w:hAnsiTheme="minorHAnsi" w:cstheme="minorHAnsi"/>
          <w:b/>
        </w:rPr>
      </w:pPr>
      <w:r w:rsidRPr="00AE3DF3">
        <w:rPr>
          <w:rFonts w:asciiTheme="minorHAnsi" w:hAnsiTheme="minorHAnsi" w:cstheme="minorHAnsi"/>
          <w:b/>
        </w:rPr>
        <w:t xml:space="preserve">The Tender documents can be downloaded from our website </w:t>
      </w:r>
      <w:r w:rsidRPr="00AE3DF3">
        <w:rPr>
          <w:rFonts w:asciiTheme="minorHAnsi" w:hAnsiTheme="minorHAnsi" w:cstheme="minorHAnsi"/>
          <w:b/>
          <w:color w:val="000000"/>
          <w:u w:val="single"/>
        </w:rPr>
        <w:t>www.</w:t>
      </w:r>
      <w:hyperlink r:id="rId13" w:history="1">
        <w:r w:rsidRPr="00AE3DF3">
          <w:rPr>
            <w:rStyle w:val="Hyperlink"/>
            <w:rFonts w:asciiTheme="minorHAnsi" w:hAnsiTheme="minorHAnsi" w:cstheme="minorHAnsi"/>
            <w:b/>
            <w:color w:val="000000"/>
          </w:rPr>
          <w:t>cet.edu.in</w:t>
        </w:r>
      </w:hyperlink>
      <w:r w:rsidRPr="00AE3DF3">
        <w:rPr>
          <w:rFonts w:asciiTheme="minorHAnsi" w:hAnsiTheme="minorHAnsi" w:cstheme="minorHAnsi"/>
          <w:b/>
        </w:rPr>
        <w:t xml:space="preserve"> and the tenderer has to submit a separate draft of Rs.500/-(nonrefundable) along with submitted tender, otherwise the offer submitted by the tenderer will be cancelled.</w:t>
      </w:r>
    </w:p>
    <w:p w:rsidR="00935E5D" w:rsidRPr="0051395D" w:rsidRDefault="00993B8F" w:rsidP="00993B8F">
      <w:pPr>
        <w:pStyle w:val="Heading1"/>
      </w:pPr>
      <w:bookmarkStart w:id="2" w:name="_Toc499047286"/>
      <w:r>
        <w:lastRenderedPageBreak/>
        <w:t xml:space="preserve">2. </w:t>
      </w:r>
      <w:r w:rsidR="00935E5D" w:rsidRPr="0051395D">
        <w:t>Eligibility of Tenderer and General Instructions:</w:t>
      </w:r>
      <w:bookmarkEnd w:id="2"/>
    </w:p>
    <w:p w:rsidR="00935E5D" w:rsidRPr="00AE3DF3" w:rsidRDefault="00346394" w:rsidP="00FA652E">
      <w:pPr>
        <w:pStyle w:val="Heading3"/>
        <w:suppressAutoHyphens/>
        <w:autoSpaceDE w:val="0"/>
        <w:spacing w:before="120" w:beforeAutospacing="0" w:after="120" w:afterAutospacing="0" w:line="360" w:lineRule="atLeast"/>
        <w:ind w:firstLine="0"/>
        <w:jc w:val="both"/>
        <w:rPr>
          <w:rFonts w:asciiTheme="minorHAnsi" w:hAnsiTheme="minorHAnsi" w:cstheme="minorHAnsi"/>
          <w:sz w:val="24"/>
          <w:szCs w:val="24"/>
        </w:rPr>
      </w:pPr>
      <w:bookmarkStart w:id="3" w:name="_Toc499047287"/>
      <w:r w:rsidRPr="00AE3DF3">
        <w:rPr>
          <w:rFonts w:asciiTheme="minorHAnsi" w:hAnsiTheme="minorHAnsi" w:cstheme="minorHAnsi"/>
          <w:sz w:val="24"/>
          <w:szCs w:val="24"/>
        </w:rPr>
        <w:t>2.1 Eligibility</w:t>
      </w:r>
      <w:r w:rsidR="00935E5D" w:rsidRPr="00AE3DF3">
        <w:rPr>
          <w:rFonts w:asciiTheme="minorHAnsi" w:hAnsiTheme="minorHAnsi" w:cstheme="minorHAnsi"/>
        </w:rPr>
        <w:t>:</w:t>
      </w:r>
      <w:bookmarkEnd w:id="3"/>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Those who fulfill the following criteria are eligible to participate in the tender.</w:t>
      </w:r>
    </w:p>
    <w:p w:rsidR="00935E5D" w:rsidRPr="00AE3DF3" w:rsidRDefault="00935E5D" w:rsidP="006C2F64">
      <w:pPr>
        <w:pStyle w:val="ListParagraph"/>
        <w:numPr>
          <w:ilvl w:val="2"/>
          <w:numId w:val="9"/>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 xml:space="preserve">The tenderer </w:t>
      </w:r>
      <w:r w:rsidR="0016297E" w:rsidRPr="00AE3DF3">
        <w:rPr>
          <w:rFonts w:asciiTheme="minorHAnsi" w:hAnsiTheme="minorHAnsi" w:cstheme="minorHAnsi"/>
        </w:rPr>
        <w:t xml:space="preserve">is preferably </w:t>
      </w:r>
      <w:r w:rsidRPr="00AE3DF3">
        <w:rPr>
          <w:rFonts w:asciiTheme="minorHAnsi" w:hAnsiTheme="minorHAnsi" w:cstheme="minorHAnsi"/>
        </w:rPr>
        <w:t>be a reputed Original Manufacturer</w:t>
      </w:r>
      <w:r w:rsidR="0016297E" w:rsidRPr="00AE3DF3">
        <w:rPr>
          <w:rFonts w:asciiTheme="minorHAnsi" w:hAnsiTheme="minorHAnsi" w:cstheme="minorHAnsi"/>
        </w:rPr>
        <w:t>/Authorised Distributor</w:t>
      </w:r>
      <w:r w:rsidR="00E2676A" w:rsidRPr="00AE3DF3">
        <w:rPr>
          <w:rFonts w:asciiTheme="minorHAnsi" w:hAnsiTheme="minorHAnsi" w:cstheme="minorHAnsi"/>
        </w:rPr>
        <w:t xml:space="preserve">,who </w:t>
      </w:r>
      <w:r w:rsidRPr="00AE3DF3">
        <w:rPr>
          <w:rFonts w:asciiTheme="minorHAnsi" w:hAnsiTheme="minorHAnsi" w:cstheme="minorHAnsi"/>
        </w:rPr>
        <w:t xml:space="preserve">should provide </w:t>
      </w:r>
      <w:r w:rsidR="00E2676A" w:rsidRPr="00AE3DF3">
        <w:rPr>
          <w:rFonts w:asciiTheme="minorHAnsi" w:hAnsiTheme="minorHAnsi" w:cstheme="minorHAnsi"/>
        </w:rPr>
        <w:t xml:space="preserve">the </w:t>
      </w:r>
      <w:r w:rsidRPr="00AE3DF3">
        <w:rPr>
          <w:rFonts w:asciiTheme="minorHAnsi" w:hAnsiTheme="minorHAnsi" w:cstheme="minorHAnsi"/>
        </w:rPr>
        <w:t xml:space="preserve">documents relating to their </w:t>
      </w:r>
      <w:r w:rsidRPr="00AE3DF3">
        <w:rPr>
          <w:rFonts w:asciiTheme="minorHAnsi" w:hAnsiTheme="minorHAnsi" w:cstheme="minorHAnsi"/>
          <w:b/>
        </w:rPr>
        <w:t>Manufacturing Capabilities</w:t>
      </w:r>
      <w:r w:rsidR="00E2676A" w:rsidRPr="00AE3DF3">
        <w:rPr>
          <w:rFonts w:asciiTheme="minorHAnsi" w:hAnsiTheme="minorHAnsi" w:cstheme="minorHAnsi"/>
        </w:rPr>
        <w:t>as follows</w:t>
      </w:r>
      <w:r w:rsidRPr="00AE3DF3">
        <w:rPr>
          <w:rFonts w:asciiTheme="minorHAnsi" w:hAnsiTheme="minorHAnsi" w:cstheme="minorHAnsi"/>
          <w:b/>
        </w:rPr>
        <w:t>.</w:t>
      </w:r>
    </w:p>
    <w:p w:rsidR="00756EDB" w:rsidRPr="00AE3DF3" w:rsidRDefault="00756EDB" w:rsidP="006C2F64">
      <w:pPr>
        <w:numPr>
          <w:ilvl w:val="1"/>
          <w:numId w:val="1"/>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The tenderer should possess valid GSTIN No.</w:t>
      </w:r>
    </w:p>
    <w:p w:rsidR="00E2676A" w:rsidRPr="00AE3DF3" w:rsidRDefault="00054249" w:rsidP="006C2F64">
      <w:pPr>
        <w:numPr>
          <w:ilvl w:val="1"/>
          <w:numId w:val="1"/>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 xml:space="preserve">The </w:t>
      </w:r>
      <w:r w:rsidR="00E2676A" w:rsidRPr="00AE3DF3">
        <w:rPr>
          <w:rFonts w:asciiTheme="minorHAnsi" w:hAnsiTheme="minorHAnsi" w:cstheme="minorHAnsi"/>
        </w:rPr>
        <w:t>Company should be ISO: 9001-2008</w:t>
      </w:r>
      <w:r w:rsidR="006D0865" w:rsidRPr="00AE3DF3">
        <w:rPr>
          <w:rFonts w:asciiTheme="minorHAnsi" w:hAnsiTheme="minorHAnsi" w:cstheme="minorHAnsi"/>
        </w:rPr>
        <w:t>.</w:t>
      </w:r>
    </w:p>
    <w:p w:rsidR="00054249" w:rsidRPr="00AE3DF3" w:rsidRDefault="00054249" w:rsidP="006C2F64">
      <w:pPr>
        <w:numPr>
          <w:ilvl w:val="1"/>
          <w:numId w:val="1"/>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The Company should be registered with Excise Department and Sale</w:t>
      </w:r>
      <w:r w:rsidR="00425C5A" w:rsidRPr="00AE3DF3">
        <w:rPr>
          <w:rFonts w:asciiTheme="minorHAnsi" w:hAnsiTheme="minorHAnsi" w:cstheme="minorHAnsi"/>
        </w:rPr>
        <w:t>s</w:t>
      </w:r>
      <w:r w:rsidRPr="00AE3DF3">
        <w:rPr>
          <w:rFonts w:asciiTheme="minorHAnsi" w:hAnsiTheme="minorHAnsi" w:cstheme="minorHAnsi"/>
        </w:rPr>
        <w:t xml:space="preserve"> Tax Department.</w:t>
      </w:r>
    </w:p>
    <w:p w:rsidR="00054249" w:rsidRPr="00AE3DF3" w:rsidRDefault="005B08CF" w:rsidP="006C2F64">
      <w:pPr>
        <w:numPr>
          <w:ilvl w:val="1"/>
          <w:numId w:val="1"/>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The t</w:t>
      </w:r>
      <w:r w:rsidR="00054249" w:rsidRPr="00AE3DF3">
        <w:rPr>
          <w:rFonts w:asciiTheme="minorHAnsi" w:hAnsiTheme="minorHAnsi" w:cstheme="minorHAnsi"/>
        </w:rPr>
        <w:t>urn-over of the comp</w:t>
      </w:r>
      <w:r w:rsidR="006263B1" w:rsidRPr="00AE3DF3">
        <w:rPr>
          <w:rFonts w:asciiTheme="minorHAnsi" w:hAnsiTheme="minorHAnsi" w:cstheme="minorHAnsi"/>
        </w:rPr>
        <w:t>any should be more than Rs. Two</w:t>
      </w:r>
      <w:r w:rsidR="00054249" w:rsidRPr="00AE3DF3">
        <w:rPr>
          <w:rFonts w:asciiTheme="minorHAnsi" w:hAnsiTheme="minorHAnsi" w:cstheme="minorHAnsi"/>
        </w:rPr>
        <w:t xml:space="preserve"> Crore</w:t>
      </w:r>
      <w:r w:rsidR="00DE6EB2" w:rsidRPr="00AE3DF3">
        <w:rPr>
          <w:rFonts w:asciiTheme="minorHAnsi" w:hAnsiTheme="minorHAnsi" w:cstheme="minorHAnsi"/>
        </w:rPr>
        <w:t>s</w:t>
      </w:r>
      <w:r w:rsidRPr="00AE3DF3">
        <w:rPr>
          <w:rFonts w:asciiTheme="minorHAnsi" w:hAnsiTheme="minorHAnsi" w:cstheme="minorHAnsi"/>
        </w:rPr>
        <w:t xml:space="preserve"> in the last </w:t>
      </w:r>
      <w:r w:rsidR="00F576A4">
        <w:rPr>
          <w:rFonts w:asciiTheme="minorHAnsi" w:hAnsiTheme="minorHAnsi" w:cstheme="minorHAnsi"/>
        </w:rPr>
        <w:t>three</w:t>
      </w:r>
      <w:r w:rsidRPr="00AE3DF3">
        <w:rPr>
          <w:rFonts w:asciiTheme="minorHAnsi" w:hAnsiTheme="minorHAnsi" w:cstheme="minorHAnsi"/>
        </w:rPr>
        <w:t xml:space="preserve"> years.</w:t>
      </w:r>
    </w:p>
    <w:p w:rsidR="00DE6EB2" w:rsidRPr="00AE3DF3" w:rsidRDefault="00DE6EB2" w:rsidP="006C2F64">
      <w:pPr>
        <w:numPr>
          <w:ilvl w:val="1"/>
          <w:numId w:val="1"/>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 xml:space="preserve">The company should have its own R&amp;D section. </w:t>
      </w:r>
    </w:p>
    <w:p w:rsidR="00054249" w:rsidRPr="00AE3DF3" w:rsidRDefault="00054249" w:rsidP="006C2F64">
      <w:pPr>
        <w:numPr>
          <w:ilvl w:val="1"/>
          <w:numId w:val="1"/>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 xml:space="preserve">The company must have cleared </w:t>
      </w:r>
      <w:r w:rsidR="001F7AEB" w:rsidRPr="00AE3DF3">
        <w:rPr>
          <w:rFonts w:asciiTheme="minorHAnsi" w:hAnsiTheme="minorHAnsi" w:cstheme="minorHAnsi"/>
        </w:rPr>
        <w:t>all</w:t>
      </w:r>
      <w:r w:rsidRPr="00AE3DF3">
        <w:rPr>
          <w:rFonts w:asciiTheme="minorHAnsi" w:hAnsiTheme="minorHAnsi" w:cstheme="minorHAnsi"/>
        </w:rPr>
        <w:t xml:space="preserve">Tax payment up to date. Attested copies of </w:t>
      </w:r>
      <w:r w:rsidR="001F7AEB" w:rsidRPr="00AE3DF3">
        <w:rPr>
          <w:rFonts w:asciiTheme="minorHAnsi" w:hAnsiTheme="minorHAnsi" w:cstheme="minorHAnsi"/>
        </w:rPr>
        <w:t>all</w:t>
      </w:r>
      <w:r w:rsidRPr="00AE3DF3">
        <w:rPr>
          <w:rFonts w:asciiTheme="minorHAnsi" w:hAnsiTheme="minorHAnsi" w:cstheme="minorHAnsi"/>
        </w:rPr>
        <w:t>Tax Clearance Certificate or non-assessment certificate from the concerned Tax Authority valid up to date and attested copy of Income Tax Clearance Certificate or non-assessment certificate, as the case may be, from the competent authority, up to date and PAN Number</w:t>
      </w:r>
      <w:r w:rsidR="001F7AEB" w:rsidRPr="00AE3DF3">
        <w:rPr>
          <w:rFonts w:asciiTheme="minorHAnsi" w:hAnsiTheme="minorHAnsi" w:cstheme="minorHAnsi"/>
        </w:rPr>
        <w:t xml:space="preserve"> and GSTIN No.</w:t>
      </w:r>
      <w:r w:rsidRPr="00AE3DF3">
        <w:rPr>
          <w:rFonts w:asciiTheme="minorHAnsi" w:hAnsiTheme="minorHAnsi" w:cstheme="minorHAnsi"/>
        </w:rPr>
        <w:t xml:space="preserve"> must be enclosed along with the Tender documents.</w:t>
      </w:r>
    </w:p>
    <w:p w:rsidR="0016297E" w:rsidRPr="00AE3DF3" w:rsidRDefault="0016297E" w:rsidP="006C2F64">
      <w:pPr>
        <w:pStyle w:val="ListParagraph"/>
        <w:numPr>
          <w:ilvl w:val="1"/>
          <w:numId w:val="1"/>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 xml:space="preserve">If the tenderer is an </w:t>
      </w:r>
      <w:r w:rsidR="00F576A4" w:rsidRPr="00AE3DF3">
        <w:rPr>
          <w:rFonts w:asciiTheme="minorHAnsi" w:hAnsiTheme="minorHAnsi" w:cstheme="minorHAnsi"/>
        </w:rPr>
        <w:t>Authorized</w:t>
      </w:r>
      <w:r w:rsidRPr="00AE3DF3">
        <w:rPr>
          <w:rFonts w:asciiTheme="minorHAnsi" w:hAnsiTheme="minorHAnsi" w:cstheme="minorHAnsi"/>
        </w:rPr>
        <w:t xml:space="preserve"> Distributor of a reputed manufacturer, necessary certificate to this effect from his manufacturer must be enclosed.</w:t>
      </w:r>
    </w:p>
    <w:p w:rsidR="0016297E" w:rsidRPr="00AE3DF3" w:rsidRDefault="0016297E" w:rsidP="006C2F64">
      <w:pPr>
        <w:pStyle w:val="ListParagraph"/>
        <w:numPr>
          <w:ilvl w:val="1"/>
          <w:numId w:val="1"/>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All after sales support should be provided directly by the manufacturer only.</w:t>
      </w:r>
    </w:p>
    <w:p w:rsidR="0016297E" w:rsidRPr="00AE3DF3" w:rsidRDefault="0016297E" w:rsidP="006C2F64">
      <w:pPr>
        <w:pStyle w:val="ListParagraph"/>
        <w:numPr>
          <w:ilvl w:val="1"/>
          <w:numId w:val="1"/>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The tenderer must have the willingness for providing comprehensive maintenance support of the Machine supplied by him.</w:t>
      </w:r>
    </w:p>
    <w:p w:rsidR="0016297E" w:rsidRPr="00AE3DF3" w:rsidRDefault="0016297E" w:rsidP="006C2F64">
      <w:pPr>
        <w:pStyle w:val="ListParagraph"/>
        <w:numPr>
          <w:ilvl w:val="1"/>
          <w:numId w:val="1"/>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 xml:space="preserve">The tenderer must provide evidence of successful execution of supply orders </w:t>
      </w:r>
      <w:r w:rsidR="00F576A4">
        <w:rPr>
          <w:rFonts w:asciiTheme="minorHAnsi" w:hAnsiTheme="minorHAnsi" w:cstheme="minorHAnsi"/>
        </w:rPr>
        <w:t xml:space="preserve">of said equipment </w:t>
      </w:r>
      <w:r w:rsidRPr="00AE3DF3">
        <w:rPr>
          <w:rFonts w:asciiTheme="minorHAnsi" w:hAnsiTheme="minorHAnsi" w:cstheme="minorHAnsi"/>
        </w:rPr>
        <w:t>with installation and successful after sales support in reputed organizations</w:t>
      </w:r>
      <w:r w:rsidR="005A0750" w:rsidRPr="00AE3DF3">
        <w:rPr>
          <w:rFonts w:asciiTheme="minorHAnsi" w:hAnsiTheme="minorHAnsi" w:cstheme="minorHAnsi"/>
        </w:rPr>
        <w:t xml:space="preserve"> like NITs/IITs/Central Research Laboratories</w:t>
      </w:r>
      <w:r w:rsidR="006263B1" w:rsidRPr="00AE3DF3">
        <w:rPr>
          <w:rFonts w:asciiTheme="minorHAnsi" w:hAnsiTheme="minorHAnsi" w:cstheme="minorHAnsi"/>
        </w:rPr>
        <w:t xml:space="preserve"> since last 3 years</w:t>
      </w:r>
      <w:r w:rsidRPr="00AE3DF3">
        <w:rPr>
          <w:rFonts w:asciiTheme="minorHAnsi" w:hAnsiTheme="minorHAnsi" w:cstheme="minorHAnsi"/>
        </w:rPr>
        <w:t>.</w:t>
      </w:r>
    </w:p>
    <w:p w:rsidR="0016297E" w:rsidRPr="00AE3DF3" w:rsidRDefault="0016297E" w:rsidP="0016297E">
      <w:pPr>
        <w:suppressAutoHyphens/>
        <w:spacing w:before="120" w:after="120" w:line="360" w:lineRule="atLeast"/>
        <w:ind w:left="1656"/>
        <w:jc w:val="both"/>
        <w:rPr>
          <w:rFonts w:asciiTheme="minorHAnsi" w:hAnsiTheme="minorHAnsi" w:cstheme="minorHAnsi"/>
        </w:rPr>
      </w:pPr>
    </w:p>
    <w:p w:rsidR="00BC3785" w:rsidRPr="00AE3DF3" w:rsidRDefault="00993B8F" w:rsidP="00EE736F">
      <w:pPr>
        <w:suppressAutoHyphens/>
        <w:spacing w:before="120" w:after="120" w:line="360" w:lineRule="atLeast"/>
        <w:ind w:left="1418" w:hanging="709"/>
        <w:jc w:val="both"/>
        <w:rPr>
          <w:rFonts w:asciiTheme="minorHAnsi" w:hAnsiTheme="minorHAnsi" w:cstheme="minorHAnsi"/>
        </w:rPr>
      </w:pPr>
      <w:r w:rsidRPr="00AE3DF3">
        <w:rPr>
          <w:rFonts w:asciiTheme="minorHAnsi" w:hAnsiTheme="minorHAnsi" w:cstheme="minorHAnsi"/>
          <w:b/>
        </w:rPr>
        <w:t>2</w:t>
      </w:r>
      <w:r w:rsidR="008D2A4B" w:rsidRPr="00AE3DF3">
        <w:rPr>
          <w:rFonts w:asciiTheme="minorHAnsi" w:hAnsiTheme="minorHAnsi" w:cstheme="minorHAnsi"/>
          <w:b/>
        </w:rPr>
        <w:t xml:space="preserve">.1.2 </w:t>
      </w:r>
      <w:r w:rsidR="008D2A4B" w:rsidRPr="00AE3DF3">
        <w:rPr>
          <w:rFonts w:asciiTheme="minorHAnsi" w:hAnsiTheme="minorHAnsi" w:cstheme="minorHAnsi"/>
        </w:rPr>
        <w:t>If</w:t>
      </w:r>
      <w:r w:rsidR="00C87337" w:rsidRPr="00AE3DF3">
        <w:rPr>
          <w:rFonts w:asciiTheme="minorHAnsi" w:hAnsiTheme="minorHAnsi" w:cstheme="minorHAnsi"/>
        </w:rPr>
        <w:t xml:space="preserve"> for any equipment</w:t>
      </w:r>
      <w:r w:rsidR="006309FA" w:rsidRPr="00AE3DF3">
        <w:rPr>
          <w:rFonts w:asciiTheme="minorHAnsi" w:hAnsiTheme="minorHAnsi" w:cstheme="minorHAnsi"/>
        </w:rPr>
        <w:t>s</w:t>
      </w:r>
      <w:r w:rsidR="00C87337" w:rsidRPr="00AE3DF3">
        <w:rPr>
          <w:rFonts w:asciiTheme="minorHAnsi" w:hAnsiTheme="minorHAnsi" w:cstheme="minorHAnsi"/>
        </w:rPr>
        <w:t xml:space="preserve"> the </w:t>
      </w:r>
      <w:r w:rsidR="006309FA" w:rsidRPr="00AE3DF3">
        <w:rPr>
          <w:rFonts w:asciiTheme="minorHAnsi" w:hAnsiTheme="minorHAnsi" w:cstheme="minorHAnsi"/>
        </w:rPr>
        <w:t>tenderer</w:t>
      </w:r>
      <w:r w:rsidR="00C87337" w:rsidRPr="00AE3DF3">
        <w:rPr>
          <w:rFonts w:asciiTheme="minorHAnsi" w:hAnsiTheme="minorHAnsi" w:cstheme="minorHAnsi"/>
        </w:rPr>
        <w:t xml:space="preserve"> would not have the eligibility criteria as mentioned in para </w:t>
      </w:r>
      <w:r w:rsidR="00F4183E" w:rsidRPr="00AE3DF3">
        <w:rPr>
          <w:rFonts w:asciiTheme="minorHAnsi" w:hAnsiTheme="minorHAnsi" w:cstheme="minorHAnsi"/>
        </w:rPr>
        <w:t>2</w:t>
      </w:r>
      <w:r w:rsidR="00EE736F" w:rsidRPr="00AE3DF3">
        <w:rPr>
          <w:rFonts w:asciiTheme="minorHAnsi" w:hAnsiTheme="minorHAnsi" w:cstheme="minorHAnsi"/>
        </w:rPr>
        <w:t>.1.1</w:t>
      </w:r>
      <w:r w:rsidR="00C87337" w:rsidRPr="00AE3DF3">
        <w:rPr>
          <w:rFonts w:asciiTheme="minorHAnsi" w:hAnsiTheme="minorHAnsi" w:cstheme="minorHAnsi"/>
        </w:rPr>
        <w:t xml:space="preserve"> (a to </w:t>
      </w:r>
      <w:r w:rsidRPr="00AE3DF3">
        <w:rPr>
          <w:rFonts w:asciiTheme="minorHAnsi" w:hAnsiTheme="minorHAnsi" w:cstheme="minorHAnsi"/>
        </w:rPr>
        <w:t>i</w:t>
      </w:r>
      <w:r w:rsidR="00C87337" w:rsidRPr="00AE3DF3">
        <w:rPr>
          <w:rFonts w:asciiTheme="minorHAnsi" w:hAnsiTheme="minorHAnsi" w:cstheme="minorHAnsi"/>
        </w:rPr>
        <w:t xml:space="preserve">), then department will consider to procure </w:t>
      </w:r>
      <w:r w:rsidR="006309FA" w:rsidRPr="00AE3DF3">
        <w:rPr>
          <w:rFonts w:asciiTheme="minorHAnsi" w:hAnsiTheme="minorHAnsi" w:cstheme="minorHAnsi"/>
        </w:rPr>
        <w:t xml:space="preserve">those </w:t>
      </w:r>
      <w:r w:rsidR="00C87337" w:rsidRPr="00AE3DF3">
        <w:rPr>
          <w:rFonts w:asciiTheme="minorHAnsi" w:hAnsiTheme="minorHAnsi" w:cstheme="minorHAnsi"/>
        </w:rPr>
        <w:t>equipment</w:t>
      </w:r>
      <w:r w:rsidR="006309FA" w:rsidRPr="00AE3DF3">
        <w:rPr>
          <w:rFonts w:asciiTheme="minorHAnsi" w:hAnsiTheme="minorHAnsi" w:cstheme="minorHAnsi"/>
        </w:rPr>
        <w:t>s</w:t>
      </w:r>
      <w:r w:rsidR="00C87337" w:rsidRPr="00AE3DF3">
        <w:rPr>
          <w:rFonts w:asciiTheme="minorHAnsi" w:hAnsiTheme="minorHAnsi" w:cstheme="minorHAnsi"/>
        </w:rPr>
        <w:t xml:space="preserve"> from the </w:t>
      </w:r>
      <w:r w:rsidR="00F4183E" w:rsidRPr="00AE3DF3">
        <w:rPr>
          <w:rFonts w:asciiTheme="minorHAnsi" w:hAnsiTheme="minorHAnsi" w:cstheme="minorHAnsi"/>
        </w:rPr>
        <w:t>manufacturer</w:t>
      </w:r>
      <w:r w:rsidR="00C87337" w:rsidRPr="00AE3DF3">
        <w:rPr>
          <w:rFonts w:asciiTheme="minorHAnsi" w:hAnsiTheme="minorHAnsi" w:cstheme="minorHAnsi"/>
        </w:rPr>
        <w:t xml:space="preserve">/authorized dealer with </w:t>
      </w:r>
      <w:r w:rsidR="006309FA" w:rsidRPr="00AE3DF3">
        <w:rPr>
          <w:rFonts w:asciiTheme="minorHAnsi" w:hAnsiTheme="minorHAnsi" w:cstheme="minorHAnsi"/>
        </w:rPr>
        <w:t xml:space="preserve">only the </w:t>
      </w:r>
      <w:r w:rsidR="00C87337" w:rsidRPr="00AE3DF3">
        <w:rPr>
          <w:rFonts w:asciiTheme="minorHAnsi" w:hAnsiTheme="minorHAnsi" w:cstheme="minorHAnsi"/>
        </w:rPr>
        <w:t>following eligibility criteria</w:t>
      </w:r>
      <w:r w:rsidR="006309FA" w:rsidRPr="00AE3DF3">
        <w:rPr>
          <w:rFonts w:asciiTheme="minorHAnsi" w:hAnsiTheme="minorHAnsi" w:cstheme="minorHAnsi"/>
        </w:rPr>
        <w:t xml:space="preserve"> under para </w:t>
      </w:r>
      <w:r w:rsidR="00F4183E" w:rsidRPr="00AE3DF3">
        <w:rPr>
          <w:rFonts w:asciiTheme="minorHAnsi" w:hAnsiTheme="minorHAnsi" w:cstheme="minorHAnsi"/>
        </w:rPr>
        <w:t>2</w:t>
      </w:r>
      <w:r w:rsidR="00EE736F" w:rsidRPr="00AE3DF3">
        <w:rPr>
          <w:rFonts w:asciiTheme="minorHAnsi" w:hAnsiTheme="minorHAnsi" w:cstheme="minorHAnsi"/>
        </w:rPr>
        <w:t>.1.</w:t>
      </w:r>
      <w:r w:rsidR="00782E86" w:rsidRPr="00AE3DF3">
        <w:rPr>
          <w:rFonts w:asciiTheme="minorHAnsi" w:hAnsiTheme="minorHAnsi" w:cstheme="minorHAnsi"/>
        </w:rPr>
        <w:t>2 (a to e</w:t>
      </w:r>
      <w:r w:rsidR="006309FA" w:rsidRPr="00AE3DF3">
        <w:rPr>
          <w:rFonts w:asciiTheme="minorHAnsi" w:hAnsiTheme="minorHAnsi" w:cstheme="minorHAnsi"/>
        </w:rPr>
        <w:t>)</w:t>
      </w:r>
    </w:p>
    <w:p w:rsidR="006D0865" w:rsidRPr="00AE3DF3" w:rsidRDefault="006D0865" w:rsidP="006C2F64">
      <w:pPr>
        <w:pStyle w:val="ListParagraph"/>
        <w:numPr>
          <w:ilvl w:val="1"/>
          <w:numId w:val="5"/>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lastRenderedPageBreak/>
        <w:t xml:space="preserve">If the tenderer is an </w:t>
      </w:r>
      <w:r w:rsidR="0048271D" w:rsidRPr="00AE3DF3">
        <w:rPr>
          <w:rFonts w:asciiTheme="minorHAnsi" w:hAnsiTheme="minorHAnsi" w:cstheme="minorHAnsi"/>
        </w:rPr>
        <w:t>Authorized</w:t>
      </w:r>
      <w:r w:rsidRPr="00AE3DF3">
        <w:rPr>
          <w:rFonts w:asciiTheme="minorHAnsi" w:hAnsiTheme="minorHAnsi" w:cstheme="minorHAnsi"/>
        </w:rPr>
        <w:t xml:space="preserve"> Dealer of </w:t>
      </w:r>
      <w:r w:rsidR="005A0750" w:rsidRPr="00AE3DF3">
        <w:rPr>
          <w:rFonts w:asciiTheme="minorHAnsi" w:hAnsiTheme="minorHAnsi" w:cstheme="minorHAnsi"/>
        </w:rPr>
        <w:t>M</w:t>
      </w:r>
      <w:r w:rsidRPr="00AE3DF3">
        <w:rPr>
          <w:rFonts w:asciiTheme="minorHAnsi" w:hAnsiTheme="minorHAnsi" w:cstheme="minorHAnsi"/>
        </w:rPr>
        <w:t xml:space="preserve">anufacturer, necessary certificate to this effect from his </w:t>
      </w:r>
      <w:r w:rsidR="005A0750" w:rsidRPr="00AE3DF3">
        <w:rPr>
          <w:rFonts w:asciiTheme="minorHAnsi" w:hAnsiTheme="minorHAnsi" w:cstheme="minorHAnsi"/>
        </w:rPr>
        <w:t>M</w:t>
      </w:r>
      <w:r w:rsidRPr="00AE3DF3">
        <w:rPr>
          <w:rFonts w:asciiTheme="minorHAnsi" w:hAnsiTheme="minorHAnsi" w:cstheme="minorHAnsi"/>
        </w:rPr>
        <w:t>anufacturer must be enclosed.</w:t>
      </w:r>
    </w:p>
    <w:p w:rsidR="006D0865" w:rsidRPr="00AE3DF3" w:rsidRDefault="006D0865" w:rsidP="006C2F64">
      <w:pPr>
        <w:pStyle w:val="ListParagraph"/>
        <w:numPr>
          <w:ilvl w:val="1"/>
          <w:numId w:val="5"/>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 xml:space="preserve">All after sales support should be provided directly by the </w:t>
      </w:r>
      <w:r w:rsidR="005A0750" w:rsidRPr="00AE3DF3">
        <w:rPr>
          <w:rFonts w:asciiTheme="minorHAnsi" w:hAnsiTheme="minorHAnsi" w:cstheme="minorHAnsi"/>
        </w:rPr>
        <w:t>M</w:t>
      </w:r>
      <w:r w:rsidRPr="00AE3DF3">
        <w:rPr>
          <w:rFonts w:asciiTheme="minorHAnsi" w:hAnsiTheme="minorHAnsi" w:cstheme="minorHAnsi"/>
        </w:rPr>
        <w:t>anufacturer only.</w:t>
      </w:r>
    </w:p>
    <w:p w:rsidR="006D0865" w:rsidRPr="00AE3DF3" w:rsidRDefault="006D0865" w:rsidP="006C2F64">
      <w:pPr>
        <w:pStyle w:val="ListParagraph"/>
        <w:numPr>
          <w:ilvl w:val="1"/>
          <w:numId w:val="5"/>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The tenderer must have the willingness for providing comprehensive maintenance support of the Machine supplied by him.</w:t>
      </w:r>
    </w:p>
    <w:p w:rsidR="006D0865" w:rsidRPr="00AE3DF3" w:rsidRDefault="006D0865" w:rsidP="006C2F64">
      <w:pPr>
        <w:pStyle w:val="ListParagraph"/>
        <w:numPr>
          <w:ilvl w:val="1"/>
          <w:numId w:val="5"/>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The tenderer must provide evidence of successful execution of supply orders</w:t>
      </w:r>
      <w:r w:rsidR="0048271D">
        <w:rPr>
          <w:rFonts w:asciiTheme="minorHAnsi" w:hAnsiTheme="minorHAnsi" w:cstheme="minorHAnsi"/>
        </w:rPr>
        <w:t xml:space="preserve"> ofsaid equipment </w:t>
      </w:r>
      <w:r w:rsidRPr="00AE3DF3">
        <w:rPr>
          <w:rFonts w:asciiTheme="minorHAnsi" w:hAnsiTheme="minorHAnsi" w:cstheme="minorHAnsi"/>
        </w:rPr>
        <w:t>with installation and successful after sales support in reputed organizations</w:t>
      </w:r>
      <w:r w:rsidR="0048271D" w:rsidRPr="00AE3DF3">
        <w:rPr>
          <w:rFonts w:asciiTheme="minorHAnsi" w:hAnsiTheme="minorHAnsi" w:cstheme="minorHAnsi"/>
        </w:rPr>
        <w:t>like NITs/IITs/Central Research Laboratories</w:t>
      </w:r>
      <w:r w:rsidR="004A0EEA" w:rsidRPr="00AE3DF3">
        <w:rPr>
          <w:rFonts w:asciiTheme="minorHAnsi" w:hAnsiTheme="minorHAnsi" w:cstheme="minorHAnsi"/>
        </w:rPr>
        <w:t xml:space="preserve"> since last 3 years</w:t>
      </w:r>
      <w:r w:rsidRPr="00AE3DF3">
        <w:rPr>
          <w:rFonts w:asciiTheme="minorHAnsi" w:hAnsiTheme="minorHAnsi" w:cstheme="minorHAnsi"/>
        </w:rPr>
        <w:t>.</w:t>
      </w:r>
    </w:p>
    <w:p w:rsidR="0042517D" w:rsidRPr="00AE3DF3" w:rsidRDefault="0042517D" w:rsidP="0042517D">
      <w:pPr>
        <w:numPr>
          <w:ilvl w:val="1"/>
          <w:numId w:val="5"/>
        </w:numPr>
        <w:suppressAutoHyphens/>
        <w:spacing w:before="120" w:after="120" w:line="360" w:lineRule="atLeast"/>
        <w:jc w:val="both"/>
        <w:rPr>
          <w:rFonts w:asciiTheme="minorHAnsi" w:hAnsiTheme="minorHAnsi" w:cstheme="minorHAnsi"/>
          <w:sz w:val="22"/>
          <w:szCs w:val="22"/>
        </w:rPr>
      </w:pPr>
      <w:r w:rsidRPr="00AE3DF3">
        <w:rPr>
          <w:rFonts w:asciiTheme="minorHAnsi" w:hAnsiTheme="minorHAnsi" w:cstheme="minorHAnsi"/>
          <w:sz w:val="22"/>
          <w:szCs w:val="22"/>
        </w:rPr>
        <w:t>The company must have all Tax payment up to date. Attested copies of all Tax Clearance Certificates or non-assessment certificate from the concerned Tax Authority valid up to date and attested copy of Income Tax Clearance Certificate or non-assessment certificate, as the case may be, from the competent authority, up to date, GSTIN No. and PAN Number must be enclosed along with the Tender documents.</w:t>
      </w:r>
    </w:p>
    <w:p w:rsidR="00935E5D" w:rsidRPr="00AE3DF3" w:rsidRDefault="00935E5D" w:rsidP="006D0865">
      <w:pPr>
        <w:suppressAutoHyphens/>
        <w:spacing w:before="120" w:after="120" w:line="360" w:lineRule="atLeast"/>
        <w:ind w:left="1296"/>
        <w:jc w:val="both"/>
        <w:rPr>
          <w:rFonts w:asciiTheme="minorHAnsi" w:hAnsiTheme="minorHAnsi" w:cstheme="minorHAnsi"/>
        </w:rPr>
      </w:pPr>
    </w:p>
    <w:p w:rsidR="00935E5D" w:rsidRPr="00AE3DF3" w:rsidRDefault="00993B8F" w:rsidP="00FA652E">
      <w:pPr>
        <w:pStyle w:val="Heading3"/>
        <w:suppressAutoHyphens/>
        <w:autoSpaceDE w:val="0"/>
        <w:spacing w:before="120" w:beforeAutospacing="0" w:after="120" w:afterAutospacing="0" w:line="360" w:lineRule="atLeast"/>
        <w:ind w:firstLine="0"/>
        <w:jc w:val="both"/>
        <w:rPr>
          <w:rFonts w:asciiTheme="minorHAnsi" w:hAnsiTheme="minorHAnsi" w:cstheme="minorHAnsi"/>
          <w:sz w:val="24"/>
          <w:szCs w:val="24"/>
        </w:rPr>
      </w:pPr>
      <w:bookmarkStart w:id="4" w:name="_Toc499047288"/>
      <w:r w:rsidRPr="00AE3DF3">
        <w:rPr>
          <w:rFonts w:asciiTheme="minorHAnsi" w:hAnsiTheme="minorHAnsi" w:cstheme="minorHAnsi"/>
          <w:sz w:val="24"/>
          <w:szCs w:val="24"/>
        </w:rPr>
        <w:t>2</w:t>
      </w:r>
      <w:r w:rsidR="00FA652E" w:rsidRPr="00AE3DF3">
        <w:rPr>
          <w:rFonts w:asciiTheme="minorHAnsi" w:hAnsiTheme="minorHAnsi" w:cstheme="minorHAnsi"/>
          <w:sz w:val="24"/>
          <w:szCs w:val="24"/>
        </w:rPr>
        <w:t xml:space="preserve">.2 </w:t>
      </w:r>
      <w:r w:rsidR="00935E5D" w:rsidRPr="00AE3DF3">
        <w:rPr>
          <w:rFonts w:asciiTheme="minorHAnsi" w:hAnsiTheme="minorHAnsi" w:cstheme="minorHAnsi"/>
        </w:rPr>
        <w:t>General Instructions</w:t>
      </w:r>
      <w:r w:rsidR="00935E5D" w:rsidRPr="00AE3DF3">
        <w:rPr>
          <w:rFonts w:asciiTheme="minorHAnsi" w:hAnsiTheme="minorHAnsi" w:cstheme="minorHAnsi"/>
          <w:sz w:val="24"/>
          <w:szCs w:val="24"/>
        </w:rPr>
        <w:t>:</w:t>
      </w:r>
      <w:bookmarkEnd w:id="4"/>
    </w:p>
    <w:p w:rsidR="007540D8" w:rsidRPr="00AE3DF3" w:rsidRDefault="007540D8" w:rsidP="00935E5D">
      <w:pPr>
        <w:spacing w:before="120" w:after="120" w:line="360" w:lineRule="atLeast"/>
        <w:ind w:left="720"/>
        <w:jc w:val="both"/>
        <w:rPr>
          <w:rFonts w:asciiTheme="minorHAnsi" w:hAnsiTheme="minorHAnsi" w:cstheme="minorHAnsi"/>
          <w:b/>
        </w:rPr>
      </w:pPr>
      <w:r w:rsidRPr="00AE3DF3">
        <w:rPr>
          <w:rFonts w:asciiTheme="minorHAnsi" w:hAnsiTheme="minorHAnsi" w:cstheme="minorHAnsi"/>
          <w:b/>
        </w:rPr>
        <w:t>The selection for procurement of equipments will be based on quality and performance along with cost. In this context decision of technical committee is final based on documentary evidence</w:t>
      </w:r>
      <w:r w:rsidR="00A652A2" w:rsidRPr="00AE3DF3">
        <w:rPr>
          <w:rFonts w:asciiTheme="minorHAnsi" w:hAnsiTheme="minorHAnsi" w:cstheme="minorHAnsi"/>
          <w:b/>
        </w:rPr>
        <w:t xml:space="preserve"> or actual physical verification. </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AE3DF3" w:rsidRDefault="00DE6EB2"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 xml:space="preserve">The tender should </w:t>
      </w:r>
      <w:r w:rsidR="007A0385" w:rsidRPr="00AE3DF3">
        <w:rPr>
          <w:rFonts w:asciiTheme="minorHAnsi" w:hAnsiTheme="minorHAnsi" w:cstheme="minorHAnsi"/>
        </w:rPr>
        <w:t xml:space="preserve">mentionin the tender paper, </w:t>
      </w:r>
      <w:r w:rsidRPr="00AE3DF3">
        <w:rPr>
          <w:rFonts w:asciiTheme="minorHAnsi" w:hAnsiTheme="minorHAnsi" w:cstheme="minorHAnsi"/>
        </w:rPr>
        <w:t>the location of its service centre nearest to Bhubaneswar.</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All offers should be in English and the price quoted for each item should be firm.</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Warranty period, Delivery period and After-Sale-Service conditions, etc. are also to be clearly indicated.</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The rates and the conditions of the offer will remain valid for three months from the date of opening of the tender and no change or alteration of the rate will be acceptable on any account.</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Submitted tender forms with overwriting or erased or illegible specifications and rates will be rejected.</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lastRenderedPageBreak/>
        <w:t>Request from tenderer in respect of additions, alterations, modifications, corrections, etc. of either terms &amp; conditions or rate after opening of the bid may not be considered. However, negotiation may be made before finalization.</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Tenderers shall carefully examine the bid documents and fully inform themselves of all the conditions, which may in any way affect the work of the cost thereof.</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Should a tenderer find discrepancies or omissions from the specification or other documents and any doubt as to their meaning, he should at once notify the purchaser and obtain clarification in writing.</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This, however, does not entitle the tenderer to ask for time beyond the due date fixed for receipt of tenders.</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 xml:space="preserve">The tenderer must also specify minimum time and maximum time to repair/replace in the event of a failure and penalty </w:t>
      </w:r>
      <w:r w:rsidR="00F4183E" w:rsidRPr="00AE3DF3">
        <w:rPr>
          <w:rFonts w:asciiTheme="minorHAnsi" w:hAnsiTheme="minorHAnsi" w:cstheme="minorHAnsi"/>
        </w:rPr>
        <w:t>thereof</w:t>
      </w:r>
      <w:r w:rsidRPr="00AE3DF3">
        <w:rPr>
          <w:rFonts w:asciiTheme="minorHAnsi" w:hAnsiTheme="minorHAnsi" w:cstheme="minorHAnsi"/>
        </w:rPr>
        <w:t>.</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Verbal clarification and/or information given by the purchaser or its employees or representatives shall not be binding on the purchaser.</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Submission of sealed bid will carry with the implication that the tenderer agrees to abide by the conditions laid down in the detailed particulars of the bid notice.</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Conditional offers and offers qualified by vague and indefinite expression, as ‘subject to immediate acceptance’ ‘subject to prior sale’, etc. will not be considered.</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The purchaser, if necessary, will obtain clarification on tenders by requesting such information from any or all the tenderers either in writing or through personal contact as may be necessary.</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The tenderer will not be permitted to change the substance of his offer after the tenders have been opened.</w:t>
      </w:r>
    </w:p>
    <w:p w:rsidR="00935E5D" w:rsidRDefault="00935E5D" w:rsidP="00935E5D">
      <w:pPr>
        <w:pStyle w:val="Normal1"/>
        <w:spacing w:before="120" w:after="120" w:line="360" w:lineRule="atLeast"/>
        <w:ind w:left="720"/>
        <w:jc w:val="both"/>
        <w:rPr>
          <w:rFonts w:asciiTheme="minorHAnsi" w:hAnsiTheme="minorHAnsi" w:cstheme="minorHAnsi"/>
        </w:rPr>
      </w:pPr>
      <w:r w:rsidRPr="00AE3DF3">
        <w:rPr>
          <w:rFonts w:asciiTheme="minorHAnsi" w:hAnsiTheme="minorHAnsi" w:cstheme="minorHAnsi"/>
        </w:rPr>
        <w:t>In the event of non-compliance with this provision, the tenderer is liable to be disqualified.</w:t>
      </w:r>
    </w:p>
    <w:p w:rsidR="003A3061" w:rsidRPr="00AE3DF3" w:rsidRDefault="003A3061" w:rsidP="00935E5D">
      <w:pPr>
        <w:pStyle w:val="Normal1"/>
        <w:spacing w:before="120" w:after="120" w:line="360" w:lineRule="atLeast"/>
        <w:ind w:left="720"/>
        <w:jc w:val="both"/>
        <w:rPr>
          <w:rFonts w:asciiTheme="minorHAnsi" w:hAnsiTheme="minorHAnsi" w:cstheme="minorHAnsi"/>
        </w:rPr>
      </w:pPr>
    </w:p>
    <w:p w:rsidR="00935E5D" w:rsidRPr="00AE3DF3" w:rsidRDefault="00F4183E" w:rsidP="00FA652E">
      <w:pPr>
        <w:pStyle w:val="Heading3"/>
        <w:suppressAutoHyphens/>
        <w:autoSpaceDE w:val="0"/>
        <w:spacing w:before="120" w:beforeAutospacing="0" w:after="120" w:afterAutospacing="0" w:line="360" w:lineRule="atLeast"/>
        <w:ind w:firstLine="0"/>
        <w:jc w:val="both"/>
        <w:rPr>
          <w:rFonts w:asciiTheme="minorHAnsi" w:hAnsiTheme="minorHAnsi" w:cstheme="minorHAnsi"/>
          <w:sz w:val="24"/>
          <w:szCs w:val="24"/>
        </w:rPr>
      </w:pPr>
      <w:bookmarkStart w:id="5" w:name="_Toc499047289"/>
      <w:r w:rsidRPr="00AE3DF3">
        <w:rPr>
          <w:rFonts w:asciiTheme="minorHAnsi" w:hAnsiTheme="minorHAnsi" w:cstheme="minorHAnsi"/>
        </w:rPr>
        <w:t>2.3</w:t>
      </w:r>
      <w:r w:rsidRPr="00AE3DF3">
        <w:rPr>
          <w:rFonts w:asciiTheme="minorHAnsi" w:hAnsiTheme="minorHAnsi" w:cstheme="minorHAnsi"/>
          <w:sz w:val="24"/>
          <w:szCs w:val="24"/>
        </w:rPr>
        <w:t xml:space="preserve"> Procedure</w:t>
      </w:r>
      <w:r w:rsidR="00935E5D" w:rsidRPr="00AE3DF3">
        <w:rPr>
          <w:rFonts w:asciiTheme="minorHAnsi" w:hAnsiTheme="minorHAnsi" w:cstheme="minorHAnsi"/>
        </w:rPr>
        <w:t xml:space="preserve"> for Submission of Tenders</w:t>
      </w:r>
      <w:r w:rsidR="00935E5D" w:rsidRPr="00AE3DF3">
        <w:rPr>
          <w:rFonts w:asciiTheme="minorHAnsi" w:hAnsiTheme="minorHAnsi" w:cstheme="minorHAnsi"/>
          <w:sz w:val="24"/>
          <w:szCs w:val="24"/>
        </w:rPr>
        <w:t>:</w:t>
      </w:r>
      <w:bookmarkEnd w:id="5"/>
    </w:p>
    <w:p w:rsidR="00935E5D" w:rsidRPr="00AE3DF3" w:rsidRDefault="00935E5D" w:rsidP="00935E5D">
      <w:pPr>
        <w:spacing w:before="120" w:after="120" w:line="340" w:lineRule="atLeast"/>
        <w:ind w:left="720"/>
        <w:jc w:val="both"/>
        <w:rPr>
          <w:rFonts w:asciiTheme="minorHAnsi" w:hAnsiTheme="minorHAnsi" w:cstheme="minorHAnsi"/>
        </w:rPr>
      </w:pPr>
      <w:r w:rsidRPr="00AE3DF3">
        <w:rPr>
          <w:rFonts w:asciiTheme="minorHAnsi" w:hAnsiTheme="minorHAnsi" w:cstheme="minorHAnsi"/>
        </w:rPr>
        <w:t xml:space="preserve">a) The Tenderers must submit their bids as required in two parts in separate sealed </w:t>
      </w:r>
      <w:r w:rsidR="003B218B" w:rsidRPr="00AE3DF3">
        <w:rPr>
          <w:rFonts w:asciiTheme="minorHAnsi" w:hAnsiTheme="minorHAnsi" w:cstheme="minorHAnsi"/>
        </w:rPr>
        <w:t>covers prominently</w:t>
      </w:r>
      <w:r w:rsidRPr="00AE3DF3">
        <w:rPr>
          <w:rFonts w:asciiTheme="minorHAnsi" w:hAnsiTheme="minorHAnsi" w:cstheme="minorHAnsi"/>
        </w:rPr>
        <w:t xml:space="preserve"> super scribed as Part-I </w:t>
      </w:r>
      <w:r w:rsidR="003B218B" w:rsidRPr="00AE3DF3">
        <w:rPr>
          <w:rFonts w:asciiTheme="minorHAnsi" w:hAnsiTheme="minorHAnsi" w:cstheme="minorHAnsi"/>
        </w:rPr>
        <w:t>“Technical</w:t>
      </w:r>
      <w:r w:rsidR="003B218B" w:rsidRPr="00AE3DF3">
        <w:rPr>
          <w:rFonts w:asciiTheme="minorHAnsi" w:hAnsiTheme="minorHAnsi" w:cstheme="minorHAnsi"/>
          <w:b/>
        </w:rPr>
        <w:t>Bid</w:t>
      </w:r>
      <w:r w:rsidR="003B218B" w:rsidRPr="00AE3DF3">
        <w:rPr>
          <w:rFonts w:asciiTheme="minorHAnsi" w:hAnsiTheme="minorHAnsi" w:cstheme="minorHAnsi"/>
        </w:rPr>
        <w:t>” and</w:t>
      </w:r>
      <w:r w:rsidRPr="00AE3DF3">
        <w:rPr>
          <w:rFonts w:asciiTheme="minorHAnsi" w:hAnsiTheme="minorHAnsi" w:cstheme="minorHAnsi"/>
        </w:rPr>
        <w:t xml:space="preserve"> Part-II “</w:t>
      </w:r>
      <w:r w:rsidR="004A0EEA" w:rsidRPr="00AE3DF3">
        <w:rPr>
          <w:rFonts w:asciiTheme="minorHAnsi" w:hAnsiTheme="minorHAnsi" w:cstheme="minorHAnsi"/>
          <w:b/>
        </w:rPr>
        <w:t>Financial</w:t>
      </w:r>
      <w:r w:rsidRPr="00AE3DF3">
        <w:rPr>
          <w:rFonts w:asciiTheme="minorHAnsi" w:hAnsiTheme="minorHAnsi" w:cstheme="minorHAnsi"/>
          <w:b/>
        </w:rPr>
        <w:t xml:space="preserve"> Bid</w:t>
      </w:r>
      <w:r w:rsidRPr="00AE3DF3">
        <w:rPr>
          <w:rFonts w:asciiTheme="minorHAnsi" w:hAnsiTheme="minorHAnsi" w:cstheme="minorHAnsi"/>
        </w:rPr>
        <w:t xml:space="preserve">” </w:t>
      </w:r>
      <w:r w:rsidRPr="00AE3DF3">
        <w:rPr>
          <w:rFonts w:asciiTheme="minorHAnsi" w:hAnsiTheme="minorHAnsi" w:cstheme="minorHAnsi"/>
        </w:rPr>
        <w:lastRenderedPageBreak/>
        <w:t>and also indicating on each of the covers the “</w:t>
      </w:r>
      <w:r w:rsidRPr="00AE3DF3">
        <w:rPr>
          <w:rFonts w:asciiTheme="minorHAnsi" w:hAnsiTheme="minorHAnsi" w:cstheme="minorHAnsi"/>
          <w:b/>
        </w:rPr>
        <w:t xml:space="preserve">Tender call </w:t>
      </w:r>
      <w:r w:rsidRPr="00AE3DF3">
        <w:rPr>
          <w:rFonts w:asciiTheme="minorHAnsi" w:hAnsiTheme="minorHAnsi" w:cstheme="minorHAnsi"/>
          <w:b/>
        </w:rPr>
        <w:tab/>
        <w:t>Notice Number &amp; Date</w:t>
      </w:r>
      <w:r w:rsidRPr="00AE3DF3">
        <w:rPr>
          <w:rFonts w:asciiTheme="minorHAnsi" w:hAnsiTheme="minorHAnsi" w:cstheme="minorHAnsi"/>
        </w:rPr>
        <w:t xml:space="preserve">” and </w:t>
      </w:r>
      <w:r w:rsidRPr="00AE3DF3">
        <w:rPr>
          <w:rFonts w:asciiTheme="minorHAnsi" w:hAnsiTheme="minorHAnsi" w:cstheme="minorHAnsi"/>
          <w:b/>
        </w:rPr>
        <w:t>due date and time of submission</w:t>
      </w:r>
      <w:r w:rsidRPr="00AE3DF3">
        <w:rPr>
          <w:rFonts w:asciiTheme="minorHAnsi" w:hAnsiTheme="minorHAnsi" w:cstheme="minorHAnsi"/>
        </w:rPr>
        <w:t xml:space="preserve"> as mentioned in Tender Cal Notice.</w:t>
      </w:r>
    </w:p>
    <w:p w:rsidR="00935E5D" w:rsidRPr="00AE3DF3" w:rsidRDefault="00935E5D" w:rsidP="00935E5D">
      <w:pPr>
        <w:spacing w:before="120" w:after="120" w:line="340" w:lineRule="atLeast"/>
        <w:ind w:firstLine="720"/>
        <w:jc w:val="both"/>
        <w:rPr>
          <w:rFonts w:asciiTheme="minorHAnsi" w:hAnsiTheme="minorHAnsi" w:cstheme="minorHAnsi"/>
          <w:b/>
        </w:rPr>
      </w:pPr>
      <w:r w:rsidRPr="00AE3DF3">
        <w:rPr>
          <w:rFonts w:asciiTheme="minorHAnsi" w:hAnsiTheme="minorHAnsi" w:cstheme="minorHAnsi"/>
          <w:b/>
        </w:rPr>
        <w:t>Part-I (Technical Bid)</w:t>
      </w:r>
    </w:p>
    <w:p w:rsidR="00935E5D" w:rsidRPr="00AE3DF3" w:rsidRDefault="00935E5D" w:rsidP="00935E5D">
      <w:pPr>
        <w:spacing w:before="120" w:after="120" w:line="340" w:lineRule="atLeast"/>
        <w:ind w:left="720"/>
        <w:jc w:val="both"/>
        <w:rPr>
          <w:rFonts w:asciiTheme="minorHAnsi" w:hAnsiTheme="minorHAnsi" w:cstheme="minorHAnsi"/>
        </w:rPr>
      </w:pPr>
      <w:r w:rsidRPr="00AE3DF3">
        <w:rPr>
          <w:rFonts w:asciiTheme="minorHAnsi" w:hAnsiTheme="minorHAnsi" w:cstheme="minorHAnsi"/>
        </w:rPr>
        <w:t xml:space="preserve">Excepting the price schedule, all other documents </w:t>
      </w:r>
      <w:r w:rsidR="00006F49" w:rsidRPr="00AE3DF3">
        <w:rPr>
          <w:rFonts w:asciiTheme="minorHAnsi" w:hAnsiTheme="minorHAnsi" w:cstheme="minorHAnsi"/>
        </w:rPr>
        <w:t xml:space="preserve">as mentioned in para </w:t>
      </w:r>
      <w:r w:rsidR="008F6ED1" w:rsidRPr="00AE3DF3">
        <w:rPr>
          <w:rFonts w:asciiTheme="minorHAnsi" w:hAnsiTheme="minorHAnsi" w:cstheme="minorHAnsi"/>
        </w:rPr>
        <w:t>2</w:t>
      </w:r>
      <w:r w:rsidR="00006F49" w:rsidRPr="00AE3DF3">
        <w:rPr>
          <w:rFonts w:asciiTheme="minorHAnsi" w:hAnsiTheme="minorHAnsi" w:cstheme="minorHAnsi"/>
        </w:rPr>
        <w:t xml:space="preserve">.1 </w:t>
      </w:r>
      <w:r w:rsidRPr="00AE3DF3">
        <w:rPr>
          <w:rFonts w:asciiTheme="minorHAnsi" w:hAnsiTheme="minorHAnsi" w:cstheme="minorHAnsi"/>
        </w:rPr>
        <w:t xml:space="preserve">i.e details of </w:t>
      </w:r>
      <w:r w:rsidRPr="00AE3DF3">
        <w:rPr>
          <w:rFonts w:asciiTheme="minorHAnsi" w:hAnsiTheme="minorHAnsi" w:cstheme="minorHAnsi"/>
          <w:b/>
        </w:rPr>
        <w:t>technical specifications, leaflet, Copy of Firm Registration Certificate from the competent authorit</w:t>
      </w:r>
      <w:r w:rsidR="00006F49" w:rsidRPr="00AE3DF3">
        <w:rPr>
          <w:rFonts w:asciiTheme="minorHAnsi" w:hAnsiTheme="minorHAnsi" w:cstheme="minorHAnsi"/>
          <w:b/>
        </w:rPr>
        <w:t>ies</w:t>
      </w:r>
      <w:r w:rsidRPr="00AE3DF3">
        <w:rPr>
          <w:rFonts w:asciiTheme="minorHAnsi" w:hAnsiTheme="minorHAnsi" w:cstheme="minorHAnsi"/>
          <w:b/>
        </w:rPr>
        <w:t>,</w:t>
      </w:r>
      <w:r w:rsidR="001F7AEB" w:rsidRPr="00AE3DF3">
        <w:rPr>
          <w:rFonts w:asciiTheme="minorHAnsi" w:hAnsiTheme="minorHAnsi" w:cstheme="minorHAnsi"/>
          <w:b/>
        </w:rPr>
        <w:t xml:space="preserve">All </w:t>
      </w:r>
      <w:r w:rsidRPr="00AE3DF3">
        <w:rPr>
          <w:rFonts w:asciiTheme="minorHAnsi" w:hAnsiTheme="minorHAnsi" w:cstheme="minorHAnsi"/>
          <w:b/>
        </w:rPr>
        <w:t>Tax Clearance</w:t>
      </w:r>
      <w:r w:rsidR="0042517D" w:rsidRPr="00AE3DF3">
        <w:rPr>
          <w:rFonts w:asciiTheme="minorHAnsi" w:hAnsiTheme="minorHAnsi" w:cstheme="minorHAnsi"/>
          <w:b/>
        </w:rPr>
        <w:t xml:space="preserve"> certificate</w:t>
      </w:r>
      <w:r w:rsidR="001F7AEB" w:rsidRPr="00AE3DF3">
        <w:rPr>
          <w:rFonts w:asciiTheme="minorHAnsi" w:hAnsiTheme="minorHAnsi" w:cstheme="minorHAnsi"/>
          <w:b/>
        </w:rPr>
        <w:t>s</w:t>
      </w:r>
      <w:r w:rsidRPr="00AE3DF3">
        <w:rPr>
          <w:rFonts w:asciiTheme="minorHAnsi" w:hAnsiTheme="minorHAnsi" w:cstheme="minorHAnsi"/>
          <w:b/>
        </w:rPr>
        <w:t>, PAN Card copy,</w:t>
      </w:r>
      <w:r w:rsidR="001F7AEB" w:rsidRPr="00AE3DF3">
        <w:rPr>
          <w:rFonts w:asciiTheme="minorHAnsi" w:hAnsiTheme="minorHAnsi" w:cstheme="minorHAnsi"/>
          <w:b/>
        </w:rPr>
        <w:t xml:space="preserve">proof of </w:t>
      </w:r>
      <w:r w:rsidR="0042517D" w:rsidRPr="00AE3DF3">
        <w:rPr>
          <w:rFonts w:asciiTheme="minorHAnsi" w:hAnsiTheme="minorHAnsi" w:cstheme="minorHAnsi"/>
          <w:b/>
        </w:rPr>
        <w:t>GSTIN No.,</w:t>
      </w:r>
      <w:r w:rsidRPr="00AE3DF3">
        <w:rPr>
          <w:rFonts w:asciiTheme="minorHAnsi" w:hAnsiTheme="minorHAnsi" w:cstheme="minorHAnsi"/>
          <w:b/>
        </w:rPr>
        <w:t xml:space="preserve"> list of clients, authorization certificate from Manufacturer in case of Dealer</w:t>
      </w:r>
      <w:r w:rsidR="0073438A" w:rsidRPr="00AE3DF3">
        <w:rPr>
          <w:rFonts w:asciiTheme="minorHAnsi" w:hAnsiTheme="minorHAnsi" w:cstheme="minorHAnsi"/>
        </w:rPr>
        <w:t xml:space="preserve">, </w:t>
      </w:r>
      <w:r w:rsidRPr="00AE3DF3">
        <w:rPr>
          <w:rFonts w:asciiTheme="minorHAnsi" w:hAnsiTheme="minorHAnsi" w:cstheme="minorHAnsi"/>
          <w:b/>
        </w:rPr>
        <w:t>etc</w:t>
      </w:r>
      <w:r w:rsidRPr="00AE3DF3">
        <w:rPr>
          <w:rFonts w:asciiTheme="minorHAnsi" w:hAnsiTheme="minorHAnsi" w:cstheme="minorHAnsi"/>
        </w:rPr>
        <w:t xml:space="preserve">. along with </w:t>
      </w:r>
      <w:r w:rsidRPr="00AE3DF3">
        <w:rPr>
          <w:rFonts w:asciiTheme="minorHAnsi" w:hAnsiTheme="minorHAnsi" w:cstheme="minorHAnsi"/>
          <w:b/>
        </w:rPr>
        <w:t>tender document duly signed</w:t>
      </w:r>
      <w:r w:rsidRPr="00AE3DF3">
        <w:rPr>
          <w:rFonts w:asciiTheme="minorHAnsi" w:hAnsiTheme="minorHAnsi" w:cstheme="minorHAnsi"/>
        </w:rPr>
        <w:t xml:space="preserve"> by the </w:t>
      </w:r>
      <w:r w:rsidR="003B218B" w:rsidRPr="00AE3DF3">
        <w:rPr>
          <w:rFonts w:asciiTheme="minorHAnsi" w:hAnsiTheme="minorHAnsi" w:cstheme="minorHAnsi"/>
        </w:rPr>
        <w:t>authorized</w:t>
      </w:r>
      <w:r w:rsidRPr="00AE3DF3">
        <w:rPr>
          <w:rFonts w:asciiTheme="minorHAnsi" w:hAnsiTheme="minorHAnsi" w:cstheme="minorHAnsi"/>
        </w:rPr>
        <w:t xml:space="preserve"> person in each page shall be covered in Part-I (Technical Bid).</w:t>
      </w:r>
    </w:p>
    <w:p w:rsidR="00F4183E" w:rsidRPr="00AE3DF3" w:rsidRDefault="00F4183E" w:rsidP="00935E5D">
      <w:pPr>
        <w:spacing w:before="120" w:after="120" w:line="340" w:lineRule="atLeast"/>
        <w:ind w:firstLine="720"/>
        <w:jc w:val="both"/>
        <w:rPr>
          <w:rFonts w:asciiTheme="minorHAnsi" w:hAnsiTheme="minorHAnsi" w:cstheme="minorHAnsi"/>
          <w:b/>
        </w:rPr>
      </w:pPr>
    </w:p>
    <w:p w:rsidR="00935E5D" w:rsidRPr="00AE3DF3" w:rsidRDefault="00935E5D" w:rsidP="00935E5D">
      <w:pPr>
        <w:spacing w:before="120" w:after="120" w:line="340" w:lineRule="atLeast"/>
        <w:ind w:firstLine="720"/>
        <w:jc w:val="both"/>
        <w:rPr>
          <w:rFonts w:asciiTheme="minorHAnsi" w:hAnsiTheme="minorHAnsi" w:cstheme="minorHAnsi"/>
          <w:b/>
        </w:rPr>
      </w:pPr>
      <w:r w:rsidRPr="00AE3DF3">
        <w:rPr>
          <w:rFonts w:asciiTheme="minorHAnsi" w:hAnsiTheme="minorHAnsi" w:cstheme="minorHAnsi"/>
          <w:b/>
        </w:rPr>
        <w:t>Part-II (</w:t>
      </w:r>
      <w:r w:rsidR="004A0EEA" w:rsidRPr="00AE3DF3">
        <w:rPr>
          <w:rFonts w:asciiTheme="minorHAnsi" w:hAnsiTheme="minorHAnsi" w:cstheme="minorHAnsi"/>
          <w:b/>
        </w:rPr>
        <w:t>Financial</w:t>
      </w:r>
      <w:r w:rsidRPr="00AE3DF3">
        <w:rPr>
          <w:rFonts w:asciiTheme="minorHAnsi" w:hAnsiTheme="minorHAnsi" w:cstheme="minorHAnsi"/>
          <w:b/>
        </w:rPr>
        <w:t xml:space="preserve"> Bid)</w:t>
      </w:r>
    </w:p>
    <w:p w:rsidR="00935E5D" w:rsidRPr="00AE3DF3" w:rsidRDefault="00935E5D" w:rsidP="00935E5D">
      <w:pPr>
        <w:spacing w:before="120" w:after="120" w:line="340" w:lineRule="atLeast"/>
        <w:ind w:firstLine="720"/>
        <w:jc w:val="both"/>
        <w:rPr>
          <w:rFonts w:asciiTheme="minorHAnsi" w:hAnsiTheme="minorHAnsi" w:cstheme="minorHAnsi"/>
        </w:rPr>
      </w:pPr>
      <w:r w:rsidRPr="00AE3DF3">
        <w:rPr>
          <w:rFonts w:asciiTheme="minorHAnsi" w:hAnsiTheme="minorHAnsi" w:cstheme="minorHAnsi"/>
        </w:rPr>
        <w:t>All indications of price shall be given in Part-II (</w:t>
      </w:r>
      <w:r w:rsidR="006C1E83" w:rsidRPr="00AE3DF3">
        <w:rPr>
          <w:rFonts w:asciiTheme="minorHAnsi" w:hAnsiTheme="minorHAnsi" w:cstheme="minorHAnsi"/>
        </w:rPr>
        <w:t>Financial</w:t>
      </w:r>
      <w:r w:rsidRPr="00AE3DF3">
        <w:rPr>
          <w:rFonts w:asciiTheme="minorHAnsi" w:hAnsiTheme="minorHAnsi" w:cstheme="minorHAnsi"/>
        </w:rPr>
        <w:t xml:space="preserve"> Bid)</w:t>
      </w:r>
    </w:p>
    <w:p w:rsidR="00935E5D" w:rsidRPr="00AE3DF3" w:rsidRDefault="00935E5D" w:rsidP="00935E5D">
      <w:pPr>
        <w:pStyle w:val="Heading4"/>
        <w:autoSpaceDE/>
        <w:spacing w:before="120" w:after="120" w:line="360" w:lineRule="atLeast"/>
        <w:ind w:left="720"/>
        <w:jc w:val="both"/>
        <w:rPr>
          <w:rStyle w:val="Normal2"/>
          <w:rFonts w:asciiTheme="minorHAnsi" w:hAnsiTheme="minorHAnsi" w:cstheme="minorHAnsi"/>
        </w:rPr>
      </w:pPr>
      <w:r w:rsidRPr="00AE3DF3">
        <w:rPr>
          <w:rFonts w:asciiTheme="minorHAnsi" w:hAnsiTheme="minorHAnsi" w:cstheme="minorHAnsi"/>
          <w:sz w:val="24"/>
        </w:rPr>
        <w:t>b)</w:t>
      </w:r>
      <w:r w:rsidRPr="00AE3DF3">
        <w:rPr>
          <w:rFonts w:asciiTheme="minorHAnsi" w:hAnsiTheme="minorHAnsi" w:cstheme="minorHAnsi"/>
          <w:sz w:val="24"/>
        </w:rPr>
        <w:tab/>
        <w:t xml:space="preserve">Both sealed covers Part-I </w:t>
      </w:r>
      <w:r w:rsidRPr="00AE3DF3">
        <w:rPr>
          <w:rFonts w:asciiTheme="minorHAnsi" w:hAnsiTheme="minorHAnsi" w:cstheme="minorHAnsi"/>
          <w:b/>
          <w:sz w:val="24"/>
        </w:rPr>
        <w:t xml:space="preserve">“ Technical Bid” </w:t>
      </w:r>
      <w:r w:rsidRPr="00AE3DF3">
        <w:rPr>
          <w:rFonts w:asciiTheme="minorHAnsi" w:hAnsiTheme="minorHAnsi" w:cstheme="minorHAnsi"/>
          <w:sz w:val="24"/>
        </w:rPr>
        <w:t>and Part-II “</w:t>
      </w:r>
      <w:r w:rsidR="004A0EEA" w:rsidRPr="00AE3DF3">
        <w:rPr>
          <w:rFonts w:asciiTheme="minorHAnsi" w:hAnsiTheme="minorHAnsi" w:cstheme="minorHAnsi"/>
          <w:b/>
          <w:sz w:val="24"/>
        </w:rPr>
        <w:t>Financial</w:t>
      </w:r>
      <w:r w:rsidRPr="00AE3DF3">
        <w:rPr>
          <w:rFonts w:asciiTheme="minorHAnsi" w:hAnsiTheme="minorHAnsi" w:cstheme="minorHAnsi"/>
          <w:b/>
          <w:sz w:val="24"/>
        </w:rPr>
        <w:t xml:space="preserve"> Bid</w:t>
      </w:r>
      <w:r w:rsidRPr="00AE3DF3">
        <w:rPr>
          <w:rFonts w:asciiTheme="minorHAnsi" w:hAnsiTheme="minorHAnsi" w:cstheme="minorHAnsi"/>
          <w:sz w:val="24"/>
        </w:rPr>
        <w:t xml:space="preserve">” should be placed in a third cover along with requisite </w:t>
      </w:r>
      <w:r w:rsidRPr="00AE3DF3">
        <w:rPr>
          <w:rFonts w:asciiTheme="minorHAnsi" w:hAnsiTheme="minorHAnsi" w:cstheme="minorHAnsi"/>
          <w:b/>
          <w:sz w:val="24"/>
        </w:rPr>
        <w:t>EMD &amp; cost of Tender  documents</w:t>
      </w:r>
      <w:r w:rsidRPr="00AE3DF3">
        <w:rPr>
          <w:rFonts w:asciiTheme="minorHAnsi" w:hAnsiTheme="minorHAnsi" w:cstheme="minorHAnsi"/>
          <w:sz w:val="24"/>
        </w:rPr>
        <w:t xml:space="preserve"> (separately  in the form of  DD drawn in favour of </w:t>
      </w:r>
      <w:r w:rsidRPr="00AE3DF3">
        <w:rPr>
          <w:rFonts w:asciiTheme="minorHAnsi" w:hAnsiTheme="minorHAnsi" w:cstheme="minorHAnsi"/>
          <w:b/>
          <w:sz w:val="24"/>
        </w:rPr>
        <w:t>Principal, College of Engineering &amp; Technology, Bhubaneswar</w:t>
      </w:r>
      <w:r w:rsidRPr="00AE3DF3">
        <w:rPr>
          <w:rFonts w:asciiTheme="minorHAnsi" w:hAnsiTheme="minorHAnsi" w:cstheme="minorHAnsi"/>
          <w:sz w:val="24"/>
        </w:rPr>
        <w:t xml:space="preserve"> at any Nationalized Bank payable at Bhubaneswar) , others requisite supporting documents etc. and sealed. The sealed cover containing tender </w:t>
      </w:r>
      <w:r w:rsidR="00425C5A" w:rsidRPr="00AE3DF3">
        <w:rPr>
          <w:rFonts w:asciiTheme="minorHAnsi" w:hAnsiTheme="minorHAnsi" w:cstheme="minorHAnsi"/>
          <w:sz w:val="24"/>
        </w:rPr>
        <w:t>documents as</w:t>
      </w:r>
      <w:r w:rsidRPr="00AE3DF3">
        <w:rPr>
          <w:rFonts w:asciiTheme="minorHAnsi" w:hAnsiTheme="minorHAnsi" w:cstheme="minorHAnsi"/>
          <w:sz w:val="24"/>
        </w:rPr>
        <w:t xml:space="preserve"> per procedure indicated above should be submitted </w:t>
      </w:r>
      <w:r w:rsidR="004A0EEA" w:rsidRPr="00AE3DF3">
        <w:rPr>
          <w:rFonts w:asciiTheme="minorHAnsi" w:hAnsiTheme="minorHAnsi" w:cstheme="minorHAnsi"/>
          <w:sz w:val="24"/>
        </w:rPr>
        <w:t xml:space="preserve">by speed post / Registered Post / Courier </w:t>
      </w:r>
      <w:r w:rsidR="00705648" w:rsidRPr="00AE3DF3">
        <w:rPr>
          <w:rFonts w:asciiTheme="minorHAnsi" w:hAnsiTheme="minorHAnsi" w:cstheme="minorHAnsi"/>
          <w:sz w:val="24"/>
        </w:rPr>
        <w:t xml:space="preserve">to the </w:t>
      </w:r>
      <w:r w:rsidR="004A0EEA" w:rsidRPr="00AE3DF3">
        <w:rPr>
          <w:rFonts w:asciiTheme="minorHAnsi" w:hAnsiTheme="minorHAnsi" w:cstheme="minorHAnsi"/>
          <w:sz w:val="24"/>
        </w:rPr>
        <w:t xml:space="preserve">office of </w:t>
      </w:r>
      <w:r w:rsidR="00F4183E" w:rsidRPr="00AE3DF3">
        <w:rPr>
          <w:rFonts w:asciiTheme="minorHAnsi" w:hAnsiTheme="minorHAnsi" w:cstheme="minorHAnsi"/>
          <w:sz w:val="24"/>
        </w:rPr>
        <w:t>the</w:t>
      </w:r>
      <w:r w:rsidRPr="00AE3DF3">
        <w:rPr>
          <w:rFonts w:asciiTheme="minorHAnsi" w:hAnsiTheme="minorHAnsi" w:cstheme="minorHAnsi"/>
          <w:b/>
          <w:sz w:val="24"/>
        </w:rPr>
        <w:t>Principal, College of Engineering &amp; Technology, Techno-</w:t>
      </w:r>
      <w:r w:rsidR="00425C5A" w:rsidRPr="00AE3DF3">
        <w:rPr>
          <w:rFonts w:asciiTheme="minorHAnsi" w:hAnsiTheme="minorHAnsi" w:cstheme="minorHAnsi"/>
          <w:b/>
          <w:sz w:val="24"/>
        </w:rPr>
        <w:t xml:space="preserve">campus, Mahalaxmi Vihar, </w:t>
      </w:r>
      <w:r w:rsidRPr="00AE3DF3">
        <w:rPr>
          <w:rFonts w:asciiTheme="minorHAnsi" w:hAnsiTheme="minorHAnsi" w:cstheme="minorHAnsi"/>
          <w:b/>
          <w:sz w:val="24"/>
        </w:rPr>
        <w:t>Ghatikia</w:t>
      </w:r>
      <w:r w:rsidR="003A3061">
        <w:rPr>
          <w:rFonts w:asciiTheme="minorHAnsi" w:hAnsiTheme="minorHAnsi" w:cstheme="minorHAnsi"/>
          <w:b/>
          <w:sz w:val="24"/>
        </w:rPr>
        <w:t>,  Bhubaneswar-751029</w:t>
      </w:r>
      <w:r w:rsidR="004A0EEA" w:rsidRPr="00AE3DF3">
        <w:rPr>
          <w:rFonts w:asciiTheme="minorHAnsi" w:hAnsiTheme="minorHAnsi" w:cstheme="minorHAnsi"/>
          <w:b/>
          <w:sz w:val="24"/>
        </w:rPr>
        <w:t>, Odisha</w:t>
      </w:r>
      <w:r w:rsidRPr="00AE3DF3">
        <w:rPr>
          <w:rFonts w:asciiTheme="minorHAnsi" w:hAnsiTheme="minorHAnsi" w:cstheme="minorHAnsi"/>
          <w:color w:val="000000"/>
          <w:sz w:val="24"/>
        </w:rPr>
        <w:t>within the due date and time as stipulated in Tender.</w:t>
      </w:r>
      <w:r w:rsidR="00705648" w:rsidRPr="00AE3DF3">
        <w:rPr>
          <w:rFonts w:asciiTheme="minorHAnsi" w:hAnsiTheme="minorHAnsi" w:cstheme="minorHAnsi"/>
          <w:b/>
          <w:color w:val="000000"/>
          <w:sz w:val="24"/>
        </w:rPr>
        <w:t xml:space="preserve">No hand delivery is accepted. </w:t>
      </w:r>
      <w:r w:rsidRPr="00AE3DF3">
        <w:rPr>
          <w:rStyle w:val="Normal2"/>
          <w:rFonts w:asciiTheme="minorHAnsi" w:hAnsiTheme="minorHAnsi" w:cstheme="minorHAnsi"/>
        </w:rPr>
        <w:t>The sealed envelope must show the name of the tenderer and his address and should be super scribed as</w:t>
      </w:r>
      <w:r w:rsidRPr="00AE3DF3">
        <w:rPr>
          <w:rStyle w:val="Normal2"/>
          <w:rFonts w:asciiTheme="minorHAnsi" w:hAnsiTheme="minorHAnsi" w:cstheme="minorHAnsi"/>
          <w:b/>
        </w:rPr>
        <w:t xml:space="preserve"> “</w:t>
      </w:r>
      <w:r w:rsidRPr="00AE3DF3">
        <w:rPr>
          <w:rStyle w:val="Normal2"/>
          <w:rFonts w:asciiTheme="minorHAnsi" w:hAnsiTheme="minorHAnsi" w:cstheme="minorHAnsi"/>
          <w:b/>
          <w:i/>
        </w:rPr>
        <w:t xml:space="preserve">Tender for supply of </w:t>
      </w:r>
      <w:r w:rsidR="004A0EEA" w:rsidRPr="00AE3DF3">
        <w:rPr>
          <w:rStyle w:val="Normal2"/>
          <w:rFonts w:asciiTheme="minorHAnsi" w:hAnsiTheme="minorHAnsi" w:cstheme="minorHAnsi"/>
          <w:b/>
          <w:i/>
        </w:rPr>
        <w:t>Equipment for</w:t>
      </w:r>
      <w:r w:rsidR="003A3061">
        <w:rPr>
          <w:rStyle w:val="Normal2"/>
          <w:rFonts w:asciiTheme="minorHAnsi" w:hAnsiTheme="minorHAnsi" w:cstheme="minorHAnsi"/>
          <w:b/>
          <w:i/>
          <w:color w:val="FF0000"/>
        </w:rPr>
        <w:t>Power Systems</w:t>
      </w:r>
      <w:r w:rsidR="00B0303E" w:rsidRPr="00AE3DF3">
        <w:rPr>
          <w:rStyle w:val="Normal2"/>
          <w:rFonts w:asciiTheme="minorHAnsi" w:hAnsiTheme="minorHAnsi" w:cstheme="minorHAnsi"/>
          <w:b/>
          <w:i/>
          <w:color w:val="FF0000"/>
        </w:rPr>
        <w:t xml:space="preserve"> laboratory</w:t>
      </w:r>
      <w:r w:rsidR="00425E0C" w:rsidRPr="00AE3DF3">
        <w:rPr>
          <w:rStyle w:val="Normal2"/>
          <w:rFonts w:asciiTheme="minorHAnsi" w:hAnsiTheme="minorHAnsi" w:cstheme="minorHAnsi"/>
          <w:b/>
          <w:i/>
        </w:rPr>
        <w:t xml:space="preserve"> of </w:t>
      </w:r>
      <w:r w:rsidR="004A0EEA" w:rsidRPr="00AE3DF3">
        <w:rPr>
          <w:rStyle w:val="Normal2"/>
          <w:rFonts w:asciiTheme="minorHAnsi" w:hAnsiTheme="minorHAnsi" w:cstheme="minorHAnsi"/>
          <w:b/>
          <w:i/>
        </w:rPr>
        <w:t>Electrical</w:t>
      </w:r>
      <w:r w:rsidR="00006F49" w:rsidRPr="00AE3DF3">
        <w:rPr>
          <w:rStyle w:val="Normal2"/>
          <w:rFonts w:asciiTheme="minorHAnsi" w:hAnsiTheme="minorHAnsi" w:cstheme="minorHAnsi"/>
          <w:b/>
          <w:i/>
        </w:rPr>
        <w:t xml:space="preserve">Engineering </w:t>
      </w:r>
      <w:r w:rsidRPr="00AE3DF3">
        <w:rPr>
          <w:rStyle w:val="Normal2"/>
          <w:rFonts w:asciiTheme="minorHAnsi" w:hAnsiTheme="minorHAnsi" w:cstheme="minorHAnsi"/>
          <w:b/>
          <w:i/>
        </w:rPr>
        <w:t>Department</w:t>
      </w:r>
      <w:r w:rsidRPr="00AE3DF3">
        <w:rPr>
          <w:rStyle w:val="Normal2"/>
          <w:rFonts w:asciiTheme="minorHAnsi" w:hAnsiTheme="minorHAnsi" w:cstheme="minorHAnsi"/>
          <w:i/>
        </w:rPr>
        <w:t xml:space="preserve">” </w:t>
      </w:r>
      <w:r w:rsidRPr="00AE3DF3">
        <w:rPr>
          <w:rStyle w:val="Normal2"/>
          <w:rFonts w:asciiTheme="minorHAnsi" w:hAnsiTheme="minorHAnsi" w:cstheme="minorHAnsi"/>
        </w:rPr>
        <w:t>on the top of the envelope.</w:t>
      </w:r>
    </w:p>
    <w:p w:rsidR="00935E5D" w:rsidRPr="00AE3DF3" w:rsidRDefault="00935E5D" w:rsidP="00935E5D">
      <w:pPr>
        <w:spacing w:before="120" w:after="120" w:line="340" w:lineRule="atLeast"/>
        <w:ind w:left="720"/>
        <w:jc w:val="both"/>
        <w:rPr>
          <w:rFonts w:asciiTheme="minorHAnsi" w:hAnsiTheme="minorHAnsi" w:cstheme="minorHAnsi"/>
        </w:rPr>
      </w:pPr>
      <w:r w:rsidRPr="00AE3DF3">
        <w:rPr>
          <w:rFonts w:asciiTheme="minorHAnsi" w:hAnsiTheme="minorHAnsi" w:cstheme="minorHAnsi"/>
          <w:b/>
        </w:rPr>
        <w:t>c)</w:t>
      </w:r>
      <w:r w:rsidRPr="00AE3DF3">
        <w:rPr>
          <w:rFonts w:asciiTheme="minorHAnsi" w:hAnsiTheme="minorHAnsi" w:cstheme="minorHAnsi"/>
        </w:rPr>
        <w:tab/>
        <w:t>All the documents submitted must be in the papers showing signature of the tenderer and printed office name of the tenderer on official seal.</w:t>
      </w:r>
    </w:p>
    <w:p w:rsidR="00935E5D" w:rsidRPr="00AE3DF3" w:rsidRDefault="00935E5D" w:rsidP="00935E5D">
      <w:pPr>
        <w:spacing w:before="120" w:after="120" w:line="340" w:lineRule="atLeast"/>
        <w:ind w:left="720"/>
        <w:jc w:val="both"/>
        <w:rPr>
          <w:rFonts w:asciiTheme="minorHAnsi" w:hAnsiTheme="minorHAnsi" w:cstheme="minorHAnsi"/>
        </w:rPr>
      </w:pPr>
      <w:r w:rsidRPr="00AE3DF3">
        <w:rPr>
          <w:rFonts w:asciiTheme="minorHAnsi" w:hAnsiTheme="minorHAnsi" w:cstheme="minorHAnsi"/>
          <w:b/>
        </w:rPr>
        <w:t>d)</w:t>
      </w:r>
      <w:r w:rsidRPr="00AE3DF3">
        <w:rPr>
          <w:rFonts w:asciiTheme="minorHAnsi" w:hAnsiTheme="minorHAnsi" w:cstheme="minorHAnsi"/>
        </w:rPr>
        <w:tab/>
        <w:t xml:space="preserve">All the documents must be submitted in a </w:t>
      </w:r>
      <w:r w:rsidRPr="00AE3DF3">
        <w:rPr>
          <w:rFonts w:asciiTheme="minorHAnsi" w:hAnsiTheme="minorHAnsi" w:cstheme="minorHAnsi"/>
          <w:b/>
        </w:rPr>
        <w:t>sequential manner</w:t>
      </w:r>
      <w:r w:rsidRPr="00AE3DF3">
        <w:rPr>
          <w:rFonts w:asciiTheme="minorHAnsi" w:hAnsiTheme="minorHAnsi" w:cstheme="minorHAnsi"/>
        </w:rPr>
        <w:t xml:space="preserve"> with </w:t>
      </w:r>
      <w:r w:rsidRPr="00AE3DF3">
        <w:rPr>
          <w:rFonts w:asciiTheme="minorHAnsi" w:hAnsiTheme="minorHAnsi" w:cstheme="minorHAnsi"/>
          <w:b/>
        </w:rPr>
        <w:t>separator/flags</w:t>
      </w:r>
      <w:r w:rsidRPr="00AE3DF3">
        <w:rPr>
          <w:rFonts w:asciiTheme="minorHAnsi" w:hAnsiTheme="minorHAnsi" w:cstheme="minorHAnsi"/>
        </w:rPr>
        <w:t xml:space="preserve"> to help in quick scanning of the topics. Wherever possible, data in tabular form should be given.</w:t>
      </w:r>
    </w:p>
    <w:p w:rsidR="00935E5D" w:rsidRPr="00AE3DF3" w:rsidRDefault="00CD064A" w:rsidP="00CD064A">
      <w:pPr>
        <w:pStyle w:val="Heading1"/>
        <w:rPr>
          <w:rFonts w:cstheme="minorHAnsi"/>
        </w:rPr>
      </w:pPr>
      <w:bookmarkStart w:id="6" w:name="_Toc499047290"/>
      <w:r w:rsidRPr="00AE3DF3">
        <w:rPr>
          <w:rFonts w:cstheme="minorHAnsi"/>
        </w:rPr>
        <w:t xml:space="preserve">3. </w:t>
      </w:r>
      <w:r w:rsidR="00935E5D" w:rsidRPr="00AE3DF3">
        <w:rPr>
          <w:rFonts w:cstheme="minorHAnsi"/>
        </w:rPr>
        <w:t>Requirements by Tenderer before Supply:</w:t>
      </w:r>
      <w:bookmarkEnd w:id="6"/>
    </w:p>
    <w:p w:rsidR="00935E5D" w:rsidRPr="00AE3DF3" w:rsidRDefault="00F4183E" w:rsidP="00FA652E">
      <w:pPr>
        <w:pStyle w:val="Heading3"/>
        <w:suppressAutoHyphens/>
        <w:autoSpaceDE w:val="0"/>
        <w:spacing w:before="120" w:beforeAutospacing="0" w:after="120" w:afterAutospacing="0" w:line="360" w:lineRule="atLeast"/>
        <w:ind w:firstLine="0"/>
        <w:jc w:val="both"/>
        <w:rPr>
          <w:rFonts w:asciiTheme="minorHAnsi" w:hAnsiTheme="minorHAnsi" w:cstheme="minorHAnsi"/>
          <w:sz w:val="24"/>
          <w:szCs w:val="24"/>
        </w:rPr>
      </w:pPr>
      <w:bookmarkStart w:id="7" w:name="_Toc499047291"/>
      <w:r w:rsidRPr="00AE3DF3">
        <w:rPr>
          <w:rFonts w:asciiTheme="minorHAnsi" w:hAnsiTheme="minorHAnsi" w:cstheme="minorHAnsi"/>
          <w:sz w:val="24"/>
          <w:szCs w:val="24"/>
        </w:rPr>
        <w:t>3.1 Rating</w:t>
      </w:r>
      <w:r w:rsidR="00935E5D" w:rsidRPr="00AE3DF3">
        <w:rPr>
          <w:rFonts w:asciiTheme="minorHAnsi" w:hAnsiTheme="minorHAnsi" w:cstheme="minorHAnsi"/>
        </w:rPr>
        <w:t xml:space="preserve"> Plate, Name Plate and Labels:</w:t>
      </w:r>
      <w:bookmarkEnd w:id="7"/>
    </w:p>
    <w:p w:rsidR="00935E5D" w:rsidRPr="00AE3DF3" w:rsidRDefault="00935E5D" w:rsidP="00935E5D">
      <w:pPr>
        <w:spacing w:before="120" w:after="120" w:line="360" w:lineRule="atLeast"/>
        <w:ind w:left="720"/>
        <w:jc w:val="both"/>
        <w:rPr>
          <w:rFonts w:asciiTheme="minorHAnsi" w:hAnsiTheme="minorHAnsi" w:cstheme="minorHAnsi"/>
          <w:lang w:val="en-GB"/>
        </w:rPr>
      </w:pPr>
      <w:r w:rsidRPr="00AE3DF3">
        <w:rPr>
          <w:rFonts w:asciiTheme="minorHAnsi" w:hAnsiTheme="minorHAnsi" w:cstheme="minorHAnsi"/>
        </w:rPr>
        <w:t>Each of the equipment is to have permanently attached to it, a rating plate of non-corrosive material in a conspicuous position, upon which the total specifications along with the manufacturer’s name, address, etc. are to be engraved.</w:t>
      </w:r>
    </w:p>
    <w:p w:rsidR="00935E5D" w:rsidRPr="00AE3DF3" w:rsidRDefault="00CD064A" w:rsidP="00FA652E">
      <w:pPr>
        <w:pStyle w:val="Heading3"/>
        <w:suppressAutoHyphens/>
        <w:autoSpaceDE w:val="0"/>
        <w:spacing w:before="120" w:beforeAutospacing="0" w:after="120" w:afterAutospacing="0" w:line="360" w:lineRule="atLeast"/>
        <w:ind w:left="720" w:firstLine="0"/>
        <w:jc w:val="both"/>
        <w:rPr>
          <w:rFonts w:asciiTheme="minorHAnsi" w:hAnsiTheme="minorHAnsi" w:cstheme="minorHAnsi"/>
          <w:sz w:val="24"/>
          <w:szCs w:val="24"/>
        </w:rPr>
      </w:pPr>
      <w:bookmarkStart w:id="8" w:name="_Toc499047292"/>
      <w:r w:rsidRPr="00AE3DF3">
        <w:rPr>
          <w:rFonts w:asciiTheme="minorHAnsi" w:hAnsiTheme="minorHAnsi" w:cstheme="minorHAnsi"/>
          <w:sz w:val="24"/>
          <w:szCs w:val="24"/>
        </w:rPr>
        <w:lastRenderedPageBreak/>
        <w:t>3</w:t>
      </w:r>
      <w:r w:rsidR="00FA652E" w:rsidRPr="00AE3DF3">
        <w:rPr>
          <w:rFonts w:asciiTheme="minorHAnsi" w:hAnsiTheme="minorHAnsi" w:cstheme="minorHAnsi"/>
          <w:sz w:val="24"/>
          <w:szCs w:val="24"/>
        </w:rPr>
        <w:t xml:space="preserve">.2   </w:t>
      </w:r>
      <w:r w:rsidR="00935E5D" w:rsidRPr="00AE3DF3">
        <w:rPr>
          <w:rFonts w:asciiTheme="minorHAnsi" w:hAnsiTheme="minorHAnsi" w:cstheme="minorHAnsi"/>
        </w:rPr>
        <w:t>Packaging:</w:t>
      </w:r>
      <w:bookmarkEnd w:id="8"/>
    </w:p>
    <w:p w:rsidR="00935E5D" w:rsidRPr="00AE3DF3" w:rsidRDefault="00935E5D" w:rsidP="00935E5D">
      <w:pPr>
        <w:spacing w:before="120" w:after="120" w:line="360" w:lineRule="atLeast"/>
        <w:ind w:left="720"/>
        <w:jc w:val="both"/>
        <w:rPr>
          <w:rFonts w:asciiTheme="minorHAnsi" w:hAnsiTheme="minorHAnsi" w:cstheme="minorHAnsi"/>
          <w:lang w:val="en-GB"/>
        </w:rPr>
      </w:pPr>
      <w:r w:rsidRPr="00AE3DF3">
        <w:rPr>
          <w:rFonts w:asciiTheme="minorHAnsi" w:hAnsiTheme="minorHAnsi" w:cstheme="minorHAnsi"/>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AE3DF3" w:rsidRDefault="00CD064A" w:rsidP="00FA652E">
      <w:pPr>
        <w:pStyle w:val="Heading3"/>
        <w:suppressAutoHyphens/>
        <w:autoSpaceDE w:val="0"/>
        <w:spacing w:before="120" w:beforeAutospacing="0" w:after="120" w:afterAutospacing="0" w:line="360" w:lineRule="atLeast"/>
        <w:ind w:firstLine="0"/>
        <w:jc w:val="both"/>
        <w:rPr>
          <w:rFonts w:asciiTheme="minorHAnsi" w:hAnsiTheme="minorHAnsi" w:cstheme="minorHAnsi"/>
          <w:sz w:val="24"/>
          <w:szCs w:val="24"/>
        </w:rPr>
      </w:pPr>
      <w:bookmarkStart w:id="9" w:name="_Toc499047293"/>
      <w:r w:rsidRPr="00AE3DF3">
        <w:rPr>
          <w:rFonts w:asciiTheme="minorHAnsi" w:hAnsiTheme="minorHAnsi" w:cstheme="minorHAnsi"/>
          <w:sz w:val="24"/>
          <w:szCs w:val="24"/>
        </w:rPr>
        <w:t>3.3</w:t>
      </w:r>
      <w:r w:rsidR="00935E5D" w:rsidRPr="00AE3DF3">
        <w:rPr>
          <w:rFonts w:asciiTheme="minorHAnsi" w:hAnsiTheme="minorHAnsi" w:cstheme="minorHAnsi"/>
        </w:rPr>
        <w:t>Inspection:</w:t>
      </w:r>
      <w:bookmarkEnd w:id="9"/>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All materials / equipment shall be inspected and tested for completeness, proper assembly, operation, cleanliness and state of physical condition and performance as per quoted specification.</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The test shall be conducted, reported and certifications to be provided by the tenderer.</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The tenderer shall provide all test and measuring equipment/tools required for inspection / testing.</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The cost of all such tests shall be borne by the Tenderer.</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 xml:space="preserve">CET reserves the right to reject any equipment if it does not comply with the specifications during </w:t>
      </w:r>
      <w:r w:rsidRPr="003A3061">
        <w:rPr>
          <w:rFonts w:asciiTheme="minorHAnsi" w:hAnsiTheme="minorHAnsi" w:cstheme="minorHAnsi"/>
          <w:b/>
        </w:rPr>
        <w:t>site testing, installation and commissioning stage</w:t>
      </w:r>
      <w:r w:rsidRPr="00AE3DF3">
        <w:rPr>
          <w:rFonts w:asciiTheme="minorHAnsi" w:hAnsiTheme="minorHAnsi" w:cstheme="minorHAnsi"/>
        </w:rPr>
        <w:t>.</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Inspection &amp; testing would be conducted, jointly, at various stages as applicable during unpacking, installation and commissioning of respective equipment / components at the manufacturing site.</w:t>
      </w:r>
    </w:p>
    <w:p w:rsidR="00935E5D" w:rsidRPr="00AE3DF3" w:rsidRDefault="00CD064A" w:rsidP="00FA652E">
      <w:pPr>
        <w:pStyle w:val="Heading3"/>
        <w:suppressAutoHyphens/>
        <w:autoSpaceDE w:val="0"/>
        <w:spacing w:before="120" w:beforeAutospacing="0" w:after="120" w:afterAutospacing="0" w:line="360" w:lineRule="atLeast"/>
        <w:ind w:firstLine="0"/>
        <w:jc w:val="both"/>
        <w:rPr>
          <w:rFonts w:asciiTheme="minorHAnsi" w:hAnsiTheme="minorHAnsi" w:cstheme="minorHAnsi"/>
          <w:sz w:val="24"/>
          <w:szCs w:val="24"/>
        </w:rPr>
      </w:pPr>
      <w:bookmarkStart w:id="10" w:name="_Toc499047294"/>
      <w:r w:rsidRPr="00AE3DF3">
        <w:rPr>
          <w:rFonts w:asciiTheme="minorHAnsi" w:hAnsiTheme="minorHAnsi" w:cstheme="minorHAnsi"/>
          <w:sz w:val="24"/>
          <w:szCs w:val="24"/>
        </w:rPr>
        <w:t>3</w:t>
      </w:r>
      <w:r w:rsidR="00FA652E" w:rsidRPr="00AE3DF3">
        <w:rPr>
          <w:rFonts w:asciiTheme="minorHAnsi" w:hAnsiTheme="minorHAnsi" w:cstheme="minorHAnsi"/>
          <w:sz w:val="24"/>
          <w:szCs w:val="24"/>
        </w:rPr>
        <w:t>.4</w:t>
      </w:r>
      <w:r w:rsidR="00935E5D" w:rsidRPr="00AE3DF3">
        <w:rPr>
          <w:rFonts w:asciiTheme="minorHAnsi" w:hAnsiTheme="minorHAnsi" w:cstheme="minorHAnsi"/>
        </w:rPr>
        <w:t>Environmental Condition:</w:t>
      </w:r>
      <w:bookmarkEnd w:id="10"/>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All the equipment supplied shall be rugged and should operate without any deviation in quality, or degradation of equipment performance. All the specification/parameters shall be guaranteed over the following environmental conditions:</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w:t>
      </w:r>
      <w:r w:rsidRPr="00AE3DF3">
        <w:rPr>
          <w:rFonts w:asciiTheme="minorHAnsi" w:hAnsiTheme="minorHAnsi" w:cstheme="minorHAnsi"/>
        </w:rPr>
        <w:tab/>
        <w:t xml:space="preserve">Storage Temperature </w:t>
      </w:r>
      <w:r w:rsidRPr="00AE3DF3">
        <w:rPr>
          <w:rFonts w:asciiTheme="minorHAnsi" w:hAnsiTheme="minorHAnsi" w:cstheme="minorHAnsi"/>
        </w:rPr>
        <w:tab/>
      </w:r>
      <w:r w:rsidRPr="00AE3DF3">
        <w:rPr>
          <w:rFonts w:asciiTheme="minorHAnsi" w:hAnsiTheme="minorHAnsi" w:cstheme="minorHAnsi"/>
        </w:rPr>
        <w:tab/>
      </w:r>
      <w:r w:rsidR="003A3061">
        <w:rPr>
          <w:rFonts w:asciiTheme="minorHAnsi" w:hAnsiTheme="minorHAnsi" w:cstheme="minorHAnsi"/>
        </w:rPr>
        <w:tab/>
      </w:r>
      <w:r w:rsidRPr="00AE3DF3">
        <w:rPr>
          <w:rFonts w:asciiTheme="minorHAnsi" w:hAnsiTheme="minorHAnsi" w:cstheme="minorHAnsi"/>
        </w:rPr>
        <w:t>0 to 70 degree Celsius</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w:t>
      </w:r>
      <w:r w:rsidRPr="00AE3DF3">
        <w:rPr>
          <w:rFonts w:asciiTheme="minorHAnsi" w:hAnsiTheme="minorHAnsi" w:cstheme="minorHAnsi"/>
        </w:rPr>
        <w:tab/>
        <w:t xml:space="preserve">Operating Temperature </w:t>
      </w:r>
      <w:r w:rsidRPr="00AE3DF3">
        <w:rPr>
          <w:rFonts w:asciiTheme="minorHAnsi" w:hAnsiTheme="minorHAnsi" w:cstheme="minorHAnsi"/>
        </w:rPr>
        <w:tab/>
      </w:r>
      <w:r w:rsidR="00617FCC" w:rsidRPr="00AE3DF3">
        <w:rPr>
          <w:rFonts w:asciiTheme="minorHAnsi" w:hAnsiTheme="minorHAnsi" w:cstheme="minorHAnsi"/>
        </w:rPr>
        <w:tab/>
      </w:r>
      <w:r w:rsidRPr="00AE3DF3">
        <w:rPr>
          <w:rFonts w:asciiTheme="minorHAnsi" w:hAnsiTheme="minorHAnsi" w:cstheme="minorHAnsi"/>
        </w:rPr>
        <w:t>0 to 50 degree Celsius</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w:t>
      </w:r>
      <w:r w:rsidRPr="00AE3DF3">
        <w:rPr>
          <w:rFonts w:asciiTheme="minorHAnsi" w:hAnsiTheme="minorHAnsi" w:cstheme="minorHAnsi"/>
        </w:rPr>
        <w:tab/>
        <w:t>Humidity</w:t>
      </w:r>
      <w:r w:rsidRPr="00AE3DF3">
        <w:rPr>
          <w:rFonts w:asciiTheme="minorHAnsi" w:hAnsiTheme="minorHAnsi" w:cstheme="minorHAnsi"/>
        </w:rPr>
        <w:tab/>
      </w:r>
      <w:r w:rsidRPr="00AE3DF3">
        <w:rPr>
          <w:rFonts w:asciiTheme="minorHAnsi" w:hAnsiTheme="minorHAnsi" w:cstheme="minorHAnsi"/>
        </w:rPr>
        <w:tab/>
      </w:r>
      <w:r w:rsidRPr="00AE3DF3">
        <w:rPr>
          <w:rFonts w:asciiTheme="minorHAnsi" w:hAnsiTheme="minorHAnsi" w:cstheme="minorHAnsi"/>
        </w:rPr>
        <w:tab/>
      </w:r>
      <w:r w:rsidR="003A3061">
        <w:rPr>
          <w:rFonts w:asciiTheme="minorHAnsi" w:hAnsiTheme="minorHAnsi" w:cstheme="minorHAnsi"/>
        </w:rPr>
        <w:tab/>
      </w:r>
      <w:r w:rsidRPr="00AE3DF3">
        <w:rPr>
          <w:rFonts w:asciiTheme="minorHAnsi" w:hAnsiTheme="minorHAnsi" w:cstheme="minorHAnsi"/>
        </w:rPr>
        <w:t>95% RH (non-condensing)</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 xml:space="preserve">All the equipment </w:t>
      </w:r>
      <w:r w:rsidR="00F4183E" w:rsidRPr="00AE3DF3">
        <w:rPr>
          <w:rFonts w:asciiTheme="minorHAnsi" w:hAnsiTheme="minorHAnsi" w:cstheme="minorHAnsi"/>
        </w:rPr>
        <w:t>is</w:t>
      </w:r>
      <w:r w:rsidRPr="00AE3DF3">
        <w:rPr>
          <w:rFonts w:asciiTheme="minorHAnsi" w:hAnsiTheme="minorHAnsi" w:cstheme="minorHAnsi"/>
        </w:rPr>
        <w:t xml:space="preserve"> intended to operate under 220 V/ 440V, 50 Hz power supply.</w:t>
      </w:r>
    </w:p>
    <w:p w:rsidR="00935E5D" w:rsidRPr="00AE3DF3" w:rsidRDefault="00CD064A" w:rsidP="00CD064A">
      <w:pPr>
        <w:pStyle w:val="Heading1"/>
        <w:rPr>
          <w:rFonts w:cstheme="minorHAnsi"/>
        </w:rPr>
      </w:pPr>
      <w:bookmarkStart w:id="11" w:name="_Toc499047295"/>
      <w:r w:rsidRPr="00AE3DF3">
        <w:rPr>
          <w:rFonts w:cstheme="minorHAnsi"/>
        </w:rPr>
        <w:lastRenderedPageBreak/>
        <w:t xml:space="preserve">4. </w:t>
      </w:r>
      <w:r w:rsidR="00935E5D" w:rsidRPr="00AE3DF3">
        <w:rPr>
          <w:rFonts w:cstheme="minorHAnsi"/>
        </w:rPr>
        <w:t>Requirements by Tender after Supply:</w:t>
      </w:r>
      <w:bookmarkEnd w:id="11"/>
    </w:p>
    <w:p w:rsidR="00935E5D" w:rsidRPr="00AE3DF3" w:rsidRDefault="00F4183E" w:rsidP="00287C98">
      <w:pPr>
        <w:pStyle w:val="Heading3"/>
        <w:suppressAutoHyphens/>
        <w:autoSpaceDE w:val="0"/>
        <w:spacing w:before="120" w:beforeAutospacing="0" w:after="120" w:afterAutospacing="0" w:line="360" w:lineRule="atLeast"/>
        <w:ind w:firstLine="0"/>
        <w:jc w:val="both"/>
        <w:rPr>
          <w:rFonts w:asciiTheme="minorHAnsi" w:hAnsiTheme="minorHAnsi" w:cstheme="minorHAnsi"/>
          <w:sz w:val="24"/>
          <w:szCs w:val="24"/>
        </w:rPr>
      </w:pPr>
      <w:bookmarkStart w:id="12" w:name="_Toc499047296"/>
      <w:r w:rsidRPr="00AE3DF3">
        <w:rPr>
          <w:rFonts w:asciiTheme="minorHAnsi" w:hAnsiTheme="minorHAnsi" w:cstheme="minorHAnsi"/>
          <w:sz w:val="24"/>
          <w:szCs w:val="24"/>
        </w:rPr>
        <w:t>4.1 Supply</w:t>
      </w:r>
      <w:r w:rsidR="00935E5D" w:rsidRPr="00AE3DF3">
        <w:rPr>
          <w:rFonts w:asciiTheme="minorHAnsi" w:hAnsiTheme="minorHAnsi" w:cstheme="minorHAnsi"/>
        </w:rPr>
        <w:t>:</w:t>
      </w:r>
      <w:bookmarkEnd w:id="12"/>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 xml:space="preserve">The material would be delivered by the supplier at </w:t>
      </w:r>
      <w:r w:rsidR="00617FCC" w:rsidRPr="00AE3DF3">
        <w:rPr>
          <w:rFonts w:asciiTheme="minorHAnsi" w:hAnsiTheme="minorHAnsi" w:cstheme="minorHAnsi"/>
          <w:b/>
        </w:rPr>
        <w:t xml:space="preserve">Department of Electrical Engineering, College of Engineering &amp; Technology, Techno Campus, </w:t>
      </w:r>
      <w:r w:rsidR="00425C5A" w:rsidRPr="00AE3DF3">
        <w:rPr>
          <w:rFonts w:asciiTheme="minorHAnsi" w:hAnsiTheme="minorHAnsi" w:cstheme="minorHAnsi"/>
          <w:b/>
        </w:rPr>
        <w:t>P.O. Mahalaxmi Vihar</w:t>
      </w:r>
      <w:r w:rsidR="00617FCC" w:rsidRPr="00AE3DF3">
        <w:rPr>
          <w:rFonts w:asciiTheme="minorHAnsi" w:hAnsiTheme="minorHAnsi" w:cstheme="minorHAnsi"/>
          <w:b/>
        </w:rPr>
        <w:t>, Ghatikia, Bhubaneswar – 7510</w:t>
      </w:r>
      <w:r w:rsidR="00425C5A" w:rsidRPr="00AE3DF3">
        <w:rPr>
          <w:rFonts w:asciiTheme="minorHAnsi" w:hAnsiTheme="minorHAnsi" w:cstheme="minorHAnsi"/>
          <w:b/>
        </w:rPr>
        <w:t>29</w:t>
      </w:r>
      <w:r w:rsidR="00617FCC" w:rsidRPr="00AE3DF3">
        <w:rPr>
          <w:rFonts w:asciiTheme="minorHAnsi" w:hAnsiTheme="minorHAnsi" w:cstheme="minorHAnsi"/>
          <w:b/>
        </w:rPr>
        <w:t>, Odisha</w:t>
      </w:r>
      <w:r w:rsidRPr="00AE3DF3">
        <w:rPr>
          <w:rFonts w:asciiTheme="minorHAnsi" w:hAnsiTheme="minorHAnsi" w:cstheme="minorHAnsi"/>
        </w:rPr>
        <w:t>.</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The items should be supplied directly from the manufacturing terminal having passed all tests successfully with Certifications as required.</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The equipment should conform to the latest relevant National/International standards and shall be completed in all respect.</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Any component, fitting etc. which may not have been specifically mentioned in the specifications but which are usual and necessary for the equipment, shall be supplied by the tenderer at no extra cost.</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In case, articles are found damaged in transit or found short at the time of delivery the full cost of the same will be deducted from the bill of the supplier in case the supplier does not replace the stock within a week from the date of the complain</w:t>
      </w:r>
      <w:r w:rsidR="00425C5A" w:rsidRPr="00AE3DF3">
        <w:rPr>
          <w:rFonts w:asciiTheme="minorHAnsi" w:hAnsiTheme="minorHAnsi" w:cstheme="minorHAnsi"/>
        </w:rPr>
        <w:t>t</w:t>
      </w:r>
      <w:r w:rsidRPr="00AE3DF3">
        <w:rPr>
          <w:rFonts w:asciiTheme="minorHAnsi" w:hAnsiTheme="minorHAnsi" w:cstheme="minorHAnsi"/>
        </w:rPr>
        <w:t>.</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 xml:space="preserve">The articles ordered must be supplied in one lot within </w:t>
      </w:r>
      <w:r w:rsidR="009E1B5E" w:rsidRPr="00AE3DF3">
        <w:rPr>
          <w:rFonts w:asciiTheme="minorHAnsi" w:hAnsiTheme="minorHAnsi" w:cstheme="minorHAnsi"/>
          <w:b/>
        </w:rPr>
        <w:t>4</w:t>
      </w:r>
      <w:r w:rsidRPr="00AE3DF3">
        <w:rPr>
          <w:rFonts w:asciiTheme="minorHAnsi" w:hAnsiTheme="minorHAnsi" w:cstheme="minorHAnsi"/>
          <w:b/>
        </w:rPr>
        <w:t xml:space="preserve"> (</w:t>
      </w:r>
      <w:r w:rsidR="009E1B5E" w:rsidRPr="00AE3DF3">
        <w:rPr>
          <w:rFonts w:asciiTheme="minorHAnsi" w:hAnsiTheme="minorHAnsi" w:cstheme="minorHAnsi"/>
          <w:b/>
        </w:rPr>
        <w:t>four</w:t>
      </w:r>
      <w:r w:rsidRPr="00AE3DF3">
        <w:rPr>
          <w:rFonts w:asciiTheme="minorHAnsi" w:hAnsiTheme="minorHAnsi" w:cstheme="minorHAnsi"/>
          <w:b/>
        </w:rPr>
        <w:t>) weeks</w:t>
      </w:r>
      <w:r w:rsidRPr="00AE3DF3">
        <w:rPr>
          <w:rFonts w:asciiTheme="minorHAnsi" w:hAnsiTheme="minorHAnsi" w:cstheme="minorHAnsi"/>
        </w:rPr>
        <w:t xml:space="preserve"> of placing of the order.</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 xml:space="preserve">CET reserves the right to procure the materials from alternative sources at the risk and cost of the successful tenderer giving 15 </w:t>
      </w:r>
      <w:r w:rsidR="00425C5A" w:rsidRPr="00AE3DF3">
        <w:rPr>
          <w:rFonts w:asciiTheme="minorHAnsi" w:hAnsiTheme="minorHAnsi" w:cstheme="minorHAnsi"/>
        </w:rPr>
        <w:t>days’ notice</w:t>
      </w:r>
      <w:r w:rsidRPr="00AE3DF3">
        <w:rPr>
          <w:rFonts w:asciiTheme="minorHAnsi" w:hAnsiTheme="minorHAnsi" w:cstheme="minorHAnsi"/>
        </w:rPr>
        <w:t>.</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 xml:space="preserve">Any increase in tax and duties after expiry of delivery period will be </w:t>
      </w:r>
      <w:r w:rsidR="00425C5A" w:rsidRPr="00AE3DF3">
        <w:rPr>
          <w:rFonts w:asciiTheme="minorHAnsi" w:hAnsiTheme="minorHAnsi" w:cstheme="minorHAnsi"/>
        </w:rPr>
        <w:t>bo</w:t>
      </w:r>
      <w:r w:rsidR="00271621" w:rsidRPr="00AE3DF3">
        <w:rPr>
          <w:rFonts w:asciiTheme="minorHAnsi" w:hAnsiTheme="minorHAnsi" w:cstheme="minorHAnsi"/>
        </w:rPr>
        <w:t>rn</w:t>
      </w:r>
      <w:r w:rsidR="00425C5A" w:rsidRPr="00AE3DF3">
        <w:rPr>
          <w:rFonts w:asciiTheme="minorHAnsi" w:hAnsiTheme="minorHAnsi" w:cstheme="minorHAnsi"/>
        </w:rPr>
        <w:t>e</w:t>
      </w:r>
      <w:r w:rsidR="00271621" w:rsidRPr="00AE3DF3">
        <w:rPr>
          <w:rFonts w:asciiTheme="minorHAnsi" w:hAnsiTheme="minorHAnsi" w:cstheme="minorHAnsi"/>
        </w:rPr>
        <w:t xml:space="preserve"> by</w:t>
      </w:r>
      <w:r w:rsidRPr="00AE3DF3">
        <w:rPr>
          <w:rFonts w:asciiTheme="minorHAnsi" w:hAnsiTheme="minorHAnsi" w:cstheme="minorHAnsi"/>
        </w:rPr>
        <w:t xml:space="preserve"> the </w:t>
      </w:r>
      <w:r w:rsidR="00271621" w:rsidRPr="00AE3DF3">
        <w:rPr>
          <w:rFonts w:asciiTheme="minorHAnsi" w:hAnsiTheme="minorHAnsi" w:cstheme="minorHAnsi"/>
        </w:rPr>
        <w:t xml:space="preserve">supplier. </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In case the items supplied by the supplier are found not up to the specification shall be rejected.</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The supplier will be intimated to take back the stocks at his own cost within three days from the date of rejection and to replace the same within 7 days, failing which the EMD will be invoked in addition to taking legal actions.</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 xml:space="preserve">Imported consignment, if any, should be destined to </w:t>
      </w:r>
      <w:r w:rsidR="00617FCC" w:rsidRPr="00AE3DF3">
        <w:rPr>
          <w:rFonts w:asciiTheme="minorHAnsi" w:hAnsiTheme="minorHAnsi" w:cstheme="minorHAnsi"/>
          <w:b/>
        </w:rPr>
        <w:t>“The HOD</w:t>
      </w:r>
      <w:r w:rsidR="003A3061">
        <w:rPr>
          <w:rFonts w:asciiTheme="minorHAnsi" w:hAnsiTheme="minorHAnsi" w:cstheme="minorHAnsi"/>
          <w:b/>
        </w:rPr>
        <w:t>,</w:t>
      </w:r>
      <w:r w:rsidR="00617FCC" w:rsidRPr="00AE3DF3">
        <w:rPr>
          <w:rFonts w:asciiTheme="minorHAnsi" w:hAnsiTheme="minorHAnsi" w:cstheme="minorHAnsi"/>
          <w:b/>
        </w:rPr>
        <w:t xml:space="preserve"> Department of Electrical Engineering, College of Engineering &amp; Technology, Techno Campus, </w:t>
      </w:r>
      <w:r w:rsidR="00425C5A" w:rsidRPr="00AE3DF3">
        <w:rPr>
          <w:rFonts w:asciiTheme="minorHAnsi" w:hAnsiTheme="minorHAnsi" w:cstheme="minorHAnsi"/>
          <w:b/>
        </w:rPr>
        <w:t xml:space="preserve">P.O. </w:t>
      </w:r>
      <w:r w:rsidR="00425C5A" w:rsidRPr="00AE3DF3">
        <w:rPr>
          <w:rFonts w:asciiTheme="minorHAnsi" w:hAnsiTheme="minorHAnsi" w:cstheme="minorHAnsi"/>
          <w:b/>
        </w:rPr>
        <w:lastRenderedPageBreak/>
        <w:t xml:space="preserve">Mahalaxmi </w:t>
      </w:r>
      <w:r w:rsidR="003A3061" w:rsidRPr="00AE3DF3">
        <w:rPr>
          <w:rFonts w:asciiTheme="minorHAnsi" w:hAnsiTheme="minorHAnsi" w:cstheme="minorHAnsi"/>
          <w:b/>
        </w:rPr>
        <w:t>Vihar,</w:t>
      </w:r>
      <w:r w:rsidR="00617FCC" w:rsidRPr="00AE3DF3">
        <w:rPr>
          <w:rFonts w:asciiTheme="minorHAnsi" w:hAnsiTheme="minorHAnsi" w:cstheme="minorHAnsi"/>
          <w:b/>
        </w:rPr>
        <w:t xml:space="preserve"> Ghatikia, Bhubaneswar – 7510</w:t>
      </w:r>
      <w:r w:rsidR="00425C5A" w:rsidRPr="00AE3DF3">
        <w:rPr>
          <w:rFonts w:asciiTheme="minorHAnsi" w:hAnsiTheme="minorHAnsi" w:cstheme="minorHAnsi"/>
          <w:b/>
        </w:rPr>
        <w:t>29</w:t>
      </w:r>
      <w:r w:rsidR="00617FCC" w:rsidRPr="00AE3DF3">
        <w:rPr>
          <w:rFonts w:asciiTheme="minorHAnsi" w:hAnsiTheme="minorHAnsi" w:cstheme="minorHAnsi"/>
          <w:b/>
        </w:rPr>
        <w:t xml:space="preserve">, Odisha, </w:t>
      </w:r>
      <w:r w:rsidR="003A3061" w:rsidRPr="00AE3DF3">
        <w:rPr>
          <w:rFonts w:asciiTheme="minorHAnsi" w:hAnsiTheme="minorHAnsi" w:cstheme="minorHAnsi"/>
          <w:b/>
        </w:rPr>
        <w:t>India</w:t>
      </w:r>
      <w:r w:rsidR="003A3061" w:rsidRPr="00AE3DF3">
        <w:rPr>
          <w:rFonts w:asciiTheme="minorHAnsi" w:hAnsiTheme="minorHAnsi" w:cstheme="minorHAnsi"/>
        </w:rPr>
        <w:t xml:space="preserve"> through</w:t>
      </w:r>
      <w:r w:rsidR="00617FCC" w:rsidRPr="00AE3DF3">
        <w:rPr>
          <w:rFonts w:asciiTheme="minorHAnsi" w:hAnsiTheme="minorHAnsi" w:cstheme="minorHAnsi"/>
        </w:rPr>
        <w:t xml:space="preserve"> nearest custom clearing Airport (</w:t>
      </w:r>
      <w:r w:rsidRPr="00AE3DF3">
        <w:rPr>
          <w:rFonts w:asciiTheme="minorHAnsi" w:hAnsiTheme="minorHAnsi" w:cstheme="minorHAnsi"/>
        </w:rPr>
        <w:t>Bhubaneswar Air Port</w:t>
      </w:r>
      <w:r w:rsidR="00617FCC" w:rsidRPr="00AE3DF3">
        <w:rPr>
          <w:rFonts w:asciiTheme="minorHAnsi" w:hAnsiTheme="minorHAnsi" w:cstheme="minorHAnsi"/>
        </w:rPr>
        <w:t>)</w:t>
      </w:r>
      <w:r w:rsidRPr="00AE3DF3">
        <w:rPr>
          <w:rFonts w:asciiTheme="minorHAnsi" w:hAnsiTheme="minorHAnsi" w:cstheme="minorHAnsi"/>
        </w:rPr>
        <w:t>.</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The suppliers shall be responsible for releasing the consignments from the carriers/transporters.</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The equipment shall be delivered and installed at site at the cost of the tenderer.</w:t>
      </w:r>
    </w:p>
    <w:p w:rsidR="00935E5D" w:rsidRPr="00AE3DF3" w:rsidRDefault="00935E5D" w:rsidP="00935E5D">
      <w:pPr>
        <w:pStyle w:val="BodyText"/>
        <w:spacing w:line="360" w:lineRule="atLeast"/>
        <w:ind w:left="720"/>
        <w:jc w:val="both"/>
        <w:rPr>
          <w:rFonts w:asciiTheme="minorHAnsi" w:hAnsiTheme="minorHAnsi" w:cstheme="minorHAnsi"/>
          <w:lang w:val="en-GB"/>
        </w:rPr>
      </w:pPr>
      <w:r w:rsidRPr="00AE3DF3">
        <w:rPr>
          <w:rFonts w:asciiTheme="minorHAnsi" w:hAnsiTheme="minorHAnsi" w:cstheme="minorHAnsi"/>
        </w:rPr>
        <w:t>All taxes, levies, surcharges including the customs clearance and handling freight and insurance should be paid and handled by the tenderer.</w:t>
      </w:r>
    </w:p>
    <w:p w:rsidR="00935E5D" w:rsidRPr="00AE3DF3" w:rsidRDefault="00CD064A" w:rsidP="00287C98">
      <w:pPr>
        <w:pStyle w:val="Heading3"/>
        <w:suppressAutoHyphens/>
        <w:autoSpaceDE w:val="0"/>
        <w:spacing w:before="120" w:beforeAutospacing="0" w:after="120" w:afterAutospacing="0" w:line="360" w:lineRule="atLeast"/>
        <w:ind w:left="720" w:firstLine="0"/>
        <w:jc w:val="both"/>
        <w:rPr>
          <w:rFonts w:asciiTheme="minorHAnsi" w:hAnsiTheme="minorHAnsi" w:cstheme="minorHAnsi"/>
          <w:sz w:val="24"/>
          <w:szCs w:val="24"/>
        </w:rPr>
      </w:pPr>
      <w:bookmarkStart w:id="13" w:name="_Toc499047297"/>
      <w:r w:rsidRPr="00AE3DF3">
        <w:rPr>
          <w:rFonts w:asciiTheme="minorHAnsi" w:hAnsiTheme="minorHAnsi" w:cstheme="minorHAnsi"/>
          <w:sz w:val="24"/>
          <w:szCs w:val="24"/>
        </w:rPr>
        <w:t>4</w:t>
      </w:r>
      <w:r w:rsidR="00287C98" w:rsidRPr="00AE3DF3">
        <w:rPr>
          <w:rFonts w:asciiTheme="minorHAnsi" w:hAnsiTheme="minorHAnsi" w:cstheme="minorHAnsi"/>
          <w:sz w:val="24"/>
          <w:szCs w:val="24"/>
        </w:rPr>
        <w:t xml:space="preserve">.2 </w:t>
      </w:r>
      <w:r w:rsidR="00935E5D" w:rsidRPr="00AE3DF3">
        <w:rPr>
          <w:rFonts w:asciiTheme="minorHAnsi" w:hAnsiTheme="minorHAnsi" w:cstheme="minorHAnsi"/>
        </w:rPr>
        <w:t>Installation and Commissioning:</w:t>
      </w:r>
      <w:bookmarkEnd w:id="13"/>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Installation and Commissioning shall include the following:</w:t>
      </w:r>
    </w:p>
    <w:p w:rsidR="00935E5D" w:rsidRPr="00AE3DF3" w:rsidRDefault="00935E5D" w:rsidP="006C2F64">
      <w:pPr>
        <w:numPr>
          <w:ilvl w:val="0"/>
          <w:numId w:val="2"/>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Installation and Testing of the Equipment, Machineries etc. should be supplied by the tenderer.</w:t>
      </w:r>
    </w:p>
    <w:p w:rsidR="00935E5D" w:rsidRPr="00AE3DF3" w:rsidRDefault="00935E5D" w:rsidP="006C2F64">
      <w:pPr>
        <w:numPr>
          <w:ilvl w:val="0"/>
          <w:numId w:val="2"/>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It will be the responsibility of the tenderer to provide all necessary spares and consumables</w:t>
      </w:r>
      <w:r w:rsidR="0073438A" w:rsidRPr="00AE3DF3">
        <w:rPr>
          <w:rFonts w:asciiTheme="minorHAnsi" w:hAnsiTheme="minorHAnsi" w:cstheme="minorHAnsi"/>
        </w:rPr>
        <w:t xml:space="preserve">, </w:t>
      </w:r>
      <w:r w:rsidRPr="00AE3DF3">
        <w:rPr>
          <w:rFonts w:asciiTheme="minorHAnsi" w:hAnsiTheme="minorHAnsi" w:cstheme="minorHAnsi"/>
        </w:rPr>
        <w:t xml:space="preserve">which may be required during installation and commissioning, at no extra cost to </w:t>
      </w:r>
      <w:r w:rsidR="00B35627" w:rsidRPr="00AE3DF3">
        <w:rPr>
          <w:rFonts w:asciiTheme="minorHAnsi" w:hAnsiTheme="minorHAnsi" w:cstheme="minorHAnsi"/>
        </w:rPr>
        <w:t>purchaser</w:t>
      </w:r>
      <w:r w:rsidRPr="00AE3DF3">
        <w:rPr>
          <w:rFonts w:asciiTheme="minorHAnsi" w:hAnsiTheme="minorHAnsi" w:cstheme="minorHAnsi"/>
        </w:rPr>
        <w:t>.</w:t>
      </w:r>
    </w:p>
    <w:p w:rsidR="00935E5D" w:rsidRPr="00AE3DF3" w:rsidRDefault="00935E5D" w:rsidP="006C2F64">
      <w:pPr>
        <w:numPr>
          <w:ilvl w:val="0"/>
          <w:numId w:val="2"/>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The tenderer is to bring their own testing and measuring instruments required for installation, testing, commissioning, which can be taken back after completion.</w:t>
      </w:r>
    </w:p>
    <w:p w:rsidR="00935E5D" w:rsidRPr="00AE3DF3" w:rsidRDefault="00935E5D" w:rsidP="006C2F64">
      <w:pPr>
        <w:numPr>
          <w:ilvl w:val="0"/>
          <w:numId w:val="2"/>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 xml:space="preserve">Installation must complete within </w:t>
      </w:r>
      <w:r w:rsidR="00D616F7" w:rsidRPr="00AE3DF3">
        <w:rPr>
          <w:rFonts w:asciiTheme="minorHAnsi" w:hAnsiTheme="minorHAnsi" w:cstheme="minorHAnsi"/>
        </w:rPr>
        <w:t>15</w:t>
      </w:r>
      <w:r w:rsidR="00B35627" w:rsidRPr="00AE3DF3">
        <w:rPr>
          <w:rFonts w:asciiTheme="minorHAnsi" w:hAnsiTheme="minorHAnsi" w:cstheme="minorHAnsi"/>
        </w:rPr>
        <w:t xml:space="preserve"> days</w:t>
      </w:r>
      <w:r w:rsidRPr="00AE3DF3">
        <w:rPr>
          <w:rFonts w:asciiTheme="minorHAnsi" w:hAnsiTheme="minorHAnsi" w:cstheme="minorHAnsi"/>
        </w:rPr>
        <w:t xml:space="preserve"> after delivery on site.</w:t>
      </w:r>
    </w:p>
    <w:p w:rsidR="00935E5D" w:rsidRPr="00AE3DF3" w:rsidRDefault="00935E5D" w:rsidP="006C2F64">
      <w:pPr>
        <w:numPr>
          <w:ilvl w:val="0"/>
          <w:numId w:val="2"/>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The tenderer should provide all necessary raw materials for running of the machine during commissioning.</w:t>
      </w:r>
    </w:p>
    <w:p w:rsidR="00935E5D" w:rsidRPr="00AE3DF3" w:rsidRDefault="00CD064A" w:rsidP="00287C98">
      <w:pPr>
        <w:pStyle w:val="Heading3"/>
        <w:suppressAutoHyphens/>
        <w:autoSpaceDE w:val="0"/>
        <w:spacing w:before="120" w:beforeAutospacing="0" w:after="120" w:afterAutospacing="0" w:line="360" w:lineRule="atLeast"/>
        <w:ind w:left="720" w:firstLine="0"/>
        <w:jc w:val="both"/>
        <w:rPr>
          <w:rFonts w:asciiTheme="minorHAnsi" w:hAnsiTheme="minorHAnsi" w:cstheme="minorHAnsi"/>
          <w:sz w:val="24"/>
          <w:szCs w:val="24"/>
        </w:rPr>
      </w:pPr>
      <w:bookmarkStart w:id="14" w:name="_Toc499047298"/>
      <w:r w:rsidRPr="00AE3DF3">
        <w:rPr>
          <w:rFonts w:asciiTheme="minorHAnsi" w:hAnsiTheme="minorHAnsi" w:cstheme="minorHAnsi"/>
          <w:sz w:val="24"/>
          <w:szCs w:val="24"/>
        </w:rPr>
        <w:t>4</w:t>
      </w:r>
      <w:r w:rsidR="00287C98" w:rsidRPr="00AE3DF3">
        <w:rPr>
          <w:rFonts w:asciiTheme="minorHAnsi" w:hAnsiTheme="minorHAnsi" w:cstheme="minorHAnsi"/>
          <w:sz w:val="24"/>
          <w:szCs w:val="24"/>
        </w:rPr>
        <w:t xml:space="preserve">.3 </w:t>
      </w:r>
      <w:r w:rsidR="00935E5D" w:rsidRPr="00AE3DF3">
        <w:rPr>
          <w:rFonts w:asciiTheme="minorHAnsi" w:hAnsiTheme="minorHAnsi" w:cstheme="minorHAnsi"/>
        </w:rPr>
        <w:t>Documentation:</w:t>
      </w:r>
      <w:bookmarkEnd w:id="14"/>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 xml:space="preserve">Detailed </w:t>
      </w:r>
      <w:r w:rsidRPr="00AE3DF3">
        <w:rPr>
          <w:rFonts w:asciiTheme="minorHAnsi" w:hAnsiTheme="minorHAnsi" w:cstheme="minorHAnsi"/>
          <w:b/>
        </w:rPr>
        <w:t>technical manuals</w:t>
      </w:r>
      <w:r w:rsidRPr="00AE3DF3">
        <w:rPr>
          <w:rFonts w:asciiTheme="minorHAnsi" w:hAnsiTheme="minorHAnsi" w:cstheme="minorHAnsi"/>
        </w:rPr>
        <w:t xml:space="preserve">, </w:t>
      </w:r>
      <w:r w:rsidRPr="00AE3DF3">
        <w:rPr>
          <w:rFonts w:asciiTheme="minorHAnsi" w:hAnsiTheme="minorHAnsi" w:cstheme="minorHAnsi"/>
          <w:b/>
        </w:rPr>
        <w:t>handbooks</w:t>
      </w:r>
      <w:r w:rsidRPr="00AE3DF3">
        <w:rPr>
          <w:rFonts w:asciiTheme="minorHAnsi" w:hAnsiTheme="minorHAnsi" w:cstheme="minorHAnsi"/>
        </w:rPr>
        <w:t xml:space="preserve">, </w:t>
      </w:r>
      <w:r w:rsidRPr="00AE3DF3">
        <w:rPr>
          <w:rFonts w:asciiTheme="minorHAnsi" w:hAnsiTheme="minorHAnsi" w:cstheme="minorHAnsi"/>
          <w:b/>
        </w:rPr>
        <w:t>drawings</w:t>
      </w:r>
      <w:r w:rsidRPr="00AE3DF3">
        <w:rPr>
          <w:rFonts w:asciiTheme="minorHAnsi" w:hAnsiTheme="minorHAnsi" w:cstheme="minorHAnsi"/>
        </w:rPr>
        <w:t xml:space="preserve">, </w:t>
      </w:r>
      <w:r w:rsidRPr="00AE3DF3">
        <w:rPr>
          <w:rFonts w:asciiTheme="minorHAnsi" w:hAnsiTheme="minorHAnsi" w:cstheme="minorHAnsi"/>
          <w:b/>
        </w:rPr>
        <w:t>Warranty card</w:t>
      </w:r>
      <w:r w:rsidRPr="00AE3DF3">
        <w:rPr>
          <w:rFonts w:asciiTheme="minorHAnsi" w:hAnsiTheme="minorHAnsi" w:cstheme="minorHAnsi"/>
        </w:rPr>
        <w:t xml:space="preserve"> and </w:t>
      </w:r>
      <w:r w:rsidRPr="00AE3DF3">
        <w:rPr>
          <w:rFonts w:asciiTheme="minorHAnsi" w:hAnsiTheme="minorHAnsi" w:cstheme="minorHAnsi"/>
          <w:b/>
        </w:rPr>
        <w:t>Factory Quality Assurance checklist</w:t>
      </w:r>
      <w:r w:rsidRPr="00AE3DF3">
        <w:rPr>
          <w:rFonts w:asciiTheme="minorHAnsi" w:hAnsiTheme="minorHAnsi" w:cstheme="minorHAnsi"/>
        </w:rPr>
        <w:t xml:space="preserve">, </w:t>
      </w:r>
      <w:r w:rsidRPr="00AE3DF3">
        <w:rPr>
          <w:rFonts w:asciiTheme="minorHAnsi" w:hAnsiTheme="minorHAnsi" w:cstheme="minorHAnsi"/>
          <w:b/>
        </w:rPr>
        <w:t>test results</w:t>
      </w:r>
      <w:r w:rsidRPr="00AE3DF3">
        <w:rPr>
          <w:rFonts w:asciiTheme="minorHAnsi" w:hAnsiTheme="minorHAnsi" w:cstheme="minorHAnsi"/>
        </w:rPr>
        <w:t xml:space="preserve"> and any other certifications mentioned in the Technical specifications shall be supplied along with the consignment.</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Supplied manuals/handbooks must cover detailed technical specifications and installation, operation, maintenance and System Safety procedures.</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 xml:space="preserve">For Experimental setups </w:t>
      </w:r>
      <w:r w:rsidRPr="00AE3DF3">
        <w:rPr>
          <w:rFonts w:asciiTheme="minorHAnsi" w:hAnsiTheme="minorHAnsi" w:cstheme="minorHAnsi"/>
          <w:b/>
        </w:rPr>
        <w:t>details of theory, procedure and methods of taking measurements etc. should be provided in the form of hand books for each experiment</w:t>
      </w:r>
      <w:r w:rsidRPr="00AE3DF3">
        <w:rPr>
          <w:rFonts w:asciiTheme="minorHAnsi" w:hAnsiTheme="minorHAnsi" w:cstheme="minorHAnsi"/>
        </w:rPr>
        <w:t>.</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The receipts for taxes paid, if any, for the supplied materials should also be submitted</w:t>
      </w:r>
    </w:p>
    <w:p w:rsidR="00935E5D" w:rsidRPr="00AE3DF3" w:rsidRDefault="00CD064A" w:rsidP="00287C98">
      <w:pPr>
        <w:pStyle w:val="Heading3"/>
        <w:suppressAutoHyphens/>
        <w:autoSpaceDE w:val="0"/>
        <w:spacing w:before="120" w:beforeAutospacing="0" w:after="120" w:afterAutospacing="0" w:line="360" w:lineRule="atLeast"/>
        <w:ind w:left="720" w:firstLine="0"/>
        <w:jc w:val="both"/>
        <w:rPr>
          <w:rFonts w:asciiTheme="minorHAnsi" w:hAnsiTheme="minorHAnsi" w:cstheme="minorHAnsi"/>
          <w:sz w:val="24"/>
          <w:szCs w:val="24"/>
        </w:rPr>
      </w:pPr>
      <w:bookmarkStart w:id="15" w:name="_Toc499047299"/>
      <w:r w:rsidRPr="00AE3DF3">
        <w:rPr>
          <w:rFonts w:asciiTheme="minorHAnsi" w:hAnsiTheme="minorHAnsi" w:cstheme="minorHAnsi"/>
          <w:sz w:val="24"/>
          <w:szCs w:val="24"/>
        </w:rPr>
        <w:lastRenderedPageBreak/>
        <w:t>4</w:t>
      </w:r>
      <w:r w:rsidR="00287C98" w:rsidRPr="00AE3DF3">
        <w:rPr>
          <w:rFonts w:asciiTheme="minorHAnsi" w:hAnsiTheme="minorHAnsi" w:cstheme="minorHAnsi"/>
          <w:sz w:val="24"/>
          <w:szCs w:val="24"/>
        </w:rPr>
        <w:t xml:space="preserve">.4 </w:t>
      </w:r>
      <w:r w:rsidR="00935E5D" w:rsidRPr="00AE3DF3">
        <w:rPr>
          <w:rFonts w:asciiTheme="minorHAnsi" w:hAnsiTheme="minorHAnsi" w:cstheme="minorHAnsi"/>
        </w:rPr>
        <w:t>Trial Operation and Performance Guarantee Test:</w:t>
      </w:r>
      <w:bookmarkEnd w:id="15"/>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AE3DF3">
        <w:rPr>
          <w:rFonts w:asciiTheme="minorHAnsi" w:hAnsiTheme="minorHAnsi" w:cstheme="minorHAnsi"/>
        </w:rPr>
        <w:t xml:space="preserve"> and proper training shall be imparted to two persons of the purchaser</w:t>
      </w:r>
      <w:r w:rsidRPr="00AE3DF3">
        <w:rPr>
          <w:rFonts w:asciiTheme="minorHAnsi" w:hAnsiTheme="minorHAnsi" w:cstheme="minorHAnsi"/>
        </w:rPr>
        <w:t>.</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During trial operation, tenderer shall do all necessary adjustments required to ensure the performance as per the acceptable level.</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In case, guaranteed performance is not established, the tenderer shall be given opportunity to rectify/replace the equipment/components, and restart the 7 days continuous trial operation, at the risk and cost of the tenderer.</w:t>
      </w:r>
    </w:p>
    <w:p w:rsidR="00935E5D" w:rsidRPr="00AE3DF3" w:rsidRDefault="00CD064A" w:rsidP="00287C98">
      <w:pPr>
        <w:pStyle w:val="Heading3"/>
        <w:suppressAutoHyphens/>
        <w:autoSpaceDE w:val="0"/>
        <w:spacing w:before="120" w:beforeAutospacing="0" w:after="120" w:afterAutospacing="0" w:line="360" w:lineRule="atLeast"/>
        <w:ind w:left="720" w:firstLine="0"/>
        <w:jc w:val="both"/>
        <w:rPr>
          <w:rFonts w:asciiTheme="minorHAnsi" w:hAnsiTheme="minorHAnsi" w:cstheme="minorHAnsi"/>
          <w:sz w:val="24"/>
          <w:szCs w:val="24"/>
        </w:rPr>
      </w:pPr>
      <w:bookmarkStart w:id="16" w:name="_Toc499047300"/>
      <w:r w:rsidRPr="00AE3DF3">
        <w:rPr>
          <w:rFonts w:asciiTheme="minorHAnsi" w:hAnsiTheme="minorHAnsi" w:cstheme="minorHAnsi"/>
          <w:sz w:val="24"/>
          <w:szCs w:val="24"/>
        </w:rPr>
        <w:t>4</w:t>
      </w:r>
      <w:r w:rsidR="00287C98" w:rsidRPr="00AE3DF3">
        <w:rPr>
          <w:rFonts w:asciiTheme="minorHAnsi" w:hAnsiTheme="minorHAnsi" w:cstheme="minorHAnsi"/>
          <w:sz w:val="24"/>
          <w:szCs w:val="24"/>
        </w:rPr>
        <w:t>.5</w:t>
      </w:r>
      <w:r w:rsidR="00935E5D" w:rsidRPr="00AE3DF3">
        <w:rPr>
          <w:rFonts w:asciiTheme="minorHAnsi" w:hAnsiTheme="minorHAnsi" w:cstheme="minorHAnsi"/>
        </w:rPr>
        <w:t>On-Site Warranty:</w:t>
      </w:r>
      <w:bookmarkEnd w:id="16"/>
    </w:p>
    <w:p w:rsidR="00935E5D" w:rsidRPr="00AE3DF3" w:rsidRDefault="00935E5D" w:rsidP="006C2F64">
      <w:pPr>
        <w:numPr>
          <w:ilvl w:val="0"/>
          <w:numId w:val="3"/>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AE3DF3">
        <w:rPr>
          <w:rFonts w:asciiTheme="minorHAnsi" w:hAnsiTheme="minorHAnsi" w:cstheme="minorHAnsi"/>
          <w:b/>
        </w:rPr>
        <w:t>T</w:t>
      </w:r>
      <w:r w:rsidR="005200C5" w:rsidRPr="00AE3DF3">
        <w:rPr>
          <w:rFonts w:asciiTheme="minorHAnsi" w:hAnsiTheme="minorHAnsi" w:cstheme="minorHAnsi"/>
          <w:b/>
        </w:rPr>
        <w:t>hree</w:t>
      </w:r>
      <w:r w:rsidRPr="00AE3DF3">
        <w:rPr>
          <w:rFonts w:asciiTheme="minorHAnsi" w:hAnsiTheme="minorHAnsi" w:cstheme="minorHAnsi"/>
          <w:b/>
          <w:bCs/>
        </w:rPr>
        <w:t>-years or more</w:t>
      </w:r>
      <w:r w:rsidRPr="00AE3DF3">
        <w:rPr>
          <w:rFonts w:asciiTheme="minorHAnsi" w:hAnsiTheme="minorHAnsi" w:cstheme="minorHAnsi"/>
        </w:rPr>
        <w:t xml:space="preserve"> comprehensive on-site warranty from the date of issue of successful completion of Performance Guarantee Report.</w:t>
      </w:r>
    </w:p>
    <w:p w:rsidR="00935E5D" w:rsidRPr="00AE3DF3" w:rsidRDefault="00935E5D" w:rsidP="006C2F64">
      <w:pPr>
        <w:numPr>
          <w:ilvl w:val="0"/>
          <w:numId w:val="3"/>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AE3DF3" w:rsidRDefault="00935E5D" w:rsidP="006C2F64">
      <w:pPr>
        <w:numPr>
          <w:ilvl w:val="0"/>
          <w:numId w:val="3"/>
        </w:numPr>
        <w:suppressAutoHyphens/>
        <w:spacing w:before="120" w:after="120" w:line="360" w:lineRule="atLeast"/>
        <w:jc w:val="both"/>
        <w:rPr>
          <w:rFonts w:asciiTheme="minorHAnsi" w:hAnsiTheme="minorHAnsi" w:cstheme="minorHAnsi"/>
        </w:rPr>
      </w:pPr>
      <w:r w:rsidRPr="00AE3DF3">
        <w:rPr>
          <w:rFonts w:asciiTheme="minorHAnsi" w:hAnsiTheme="minorHAnsi" w:cstheme="minorHAnsi"/>
        </w:rPr>
        <w:t>Software, if any, has to be tested with at least one-year warranty for trouble free operation.</w:t>
      </w:r>
    </w:p>
    <w:p w:rsidR="00935E5D" w:rsidRPr="00AE3DF3" w:rsidRDefault="00CD064A" w:rsidP="00287C98">
      <w:pPr>
        <w:pStyle w:val="Heading3"/>
        <w:suppressAutoHyphens/>
        <w:autoSpaceDE w:val="0"/>
        <w:spacing w:before="120" w:beforeAutospacing="0" w:after="120" w:afterAutospacing="0" w:line="360" w:lineRule="atLeast"/>
        <w:ind w:left="720" w:firstLine="0"/>
        <w:jc w:val="both"/>
        <w:rPr>
          <w:rFonts w:asciiTheme="minorHAnsi" w:hAnsiTheme="minorHAnsi" w:cstheme="minorHAnsi"/>
          <w:sz w:val="24"/>
          <w:szCs w:val="24"/>
        </w:rPr>
      </w:pPr>
      <w:bookmarkStart w:id="17" w:name="_Toc499047301"/>
      <w:r w:rsidRPr="00AE3DF3">
        <w:rPr>
          <w:rFonts w:asciiTheme="minorHAnsi" w:hAnsiTheme="minorHAnsi" w:cstheme="minorHAnsi"/>
          <w:sz w:val="24"/>
          <w:szCs w:val="24"/>
        </w:rPr>
        <w:t>4</w:t>
      </w:r>
      <w:r w:rsidR="00287C98" w:rsidRPr="00AE3DF3">
        <w:rPr>
          <w:rFonts w:asciiTheme="minorHAnsi" w:hAnsiTheme="minorHAnsi" w:cstheme="minorHAnsi"/>
          <w:sz w:val="24"/>
          <w:szCs w:val="24"/>
        </w:rPr>
        <w:t xml:space="preserve">.6 </w:t>
      </w:r>
      <w:r w:rsidR="00935E5D" w:rsidRPr="00AE3DF3">
        <w:rPr>
          <w:rFonts w:asciiTheme="minorHAnsi" w:hAnsiTheme="minorHAnsi" w:cstheme="minorHAnsi"/>
        </w:rPr>
        <w:t>Comprehensive Maintenance Contract:</w:t>
      </w:r>
      <w:bookmarkEnd w:id="17"/>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The tenderer shall be under the obligation of entering into a Comprehensive Maintenance Contract (CMC) with</w:t>
      </w:r>
      <w:r w:rsidR="00DE6EB2" w:rsidRPr="00AE3DF3">
        <w:rPr>
          <w:rFonts w:asciiTheme="minorHAnsi" w:hAnsiTheme="minorHAnsi" w:cstheme="minorHAnsi"/>
        </w:rPr>
        <w:t xml:space="preserve"> CET for a minimum period of two</w:t>
      </w:r>
      <w:r w:rsidRPr="00AE3DF3">
        <w:rPr>
          <w:rFonts w:asciiTheme="minorHAnsi" w:hAnsiTheme="minorHAnsi" w:cstheme="minorHAnsi"/>
        </w:rPr>
        <w:t xml:space="preserve"> years, renewable if felt necessary, on mutually acceptable rates, terms and conditions. CMC shall start after the completion of Warranty.</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The scope of CMC shall cover maintenance and supply/replacement of materials and components, for smooth and reliable operation of the systems without trouble.</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Accordingly, the tenderer has to offer rates for the CMC structure per equipment along with the price for the Systems and other associated Equipment supplied.</w:t>
      </w:r>
    </w:p>
    <w:p w:rsidR="00935E5D" w:rsidRPr="00AE3DF3" w:rsidRDefault="00CD064A" w:rsidP="00287C98">
      <w:pPr>
        <w:pStyle w:val="Heading3"/>
        <w:suppressAutoHyphens/>
        <w:autoSpaceDE w:val="0"/>
        <w:spacing w:before="120" w:beforeAutospacing="0" w:after="120" w:afterAutospacing="0" w:line="360" w:lineRule="atLeast"/>
        <w:ind w:left="720" w:firstLine="0"/>
        <w:jc w:val="both"/>
        <w:rPr>
          <w:rFonts w:asciiTheme="minorHAnsi" w:hAnsiTheme="minorHAnsi" w:cstheme="minorHAnsi"/>
          <w:sz w:val="24"/>
          <w:szCs w:val="24"/>
        </w:rPr>
      </w:pPr>
      <w:bookmarkStart w:id="18" w:name="_Toc499047302"/>
      <w:r w:rsidRPr="00AE3DF3">
        <w:rPr>
          <w:rFonts w:asciiTheme="minorHAnsi" w:hAnsiTheme="minorHAnsi" w:cstheme="minorHAnsi"/>
          <w:sz w:val="24"/>
          <w:szCs w:val="24"/>
        </w:rPr>
        <w:lastRenderedPageBreak/>
        <w:t>4</w:t>
      </w:r>
      <w:r w:rsidR="00287C98" w:rsidRPr="00AE3DF3">
        <w:rPr>
          <w:rFonts w:asciiTheme="minorHAnsi" w:hAnsiTheme="minorHAnsi" w:cstheme="minorHAnsi"/>
          <w:sz w:val="24"/>
          <w:szCs w:val="24"/>
        </w:rPr>
        <w:t xml:space="preserve">.7 </w:t>
      </w:r>
      <w:r w:rsidR="00935E5D" w:rsidRPr="00AE3DF3">
        <w:rPr>
          <w:rFonts w:asciiTheme="minorHAnsi" w:hAnsiTheme="minorHAnsi" w:cstheme="minorHAnsi"/>
        </w:rPr>
        <w:t>After Sales Service:</w:t>
      </w:r>
      <w:bookmarkEnd w:id="18"/>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During the warranty period and subsequently, after signing of Agreement for CMC the tenderer shall attend to the problems reported by the users of CET on a priority basis.</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 xml:space="preserve">For any problem reported the tenderer shall attend and rectify the problem within 7 (seven) days or provide a </w:t>
      </w:r>
      <w:r w:rsidR="00B467B6" w:rsidRPr="00AE3DF3">
        <w:rPr>
          <w:rFonts w:asciiTheme="minorHAnsi" w:hAnsiTheme="minorHAnsi" w:cstheme="minorHAnsi"/>
        </w:rPr>
        <w:t>standby</w:t>
      </w:r>
      <w:r w:rsidRPr="00AE3DF3">
        <w:rPr>
          <w:rFonts w:asciiTheme="minorHAnsi" w:hAnsiTheme="minorHAnsi" w:cstheme="minorHAnsi"/>
        </w:rPr>
        <w:t xml:space="preserve"> system of the similar configuration.</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The report on any problem will be informed through phone or fax number of which shall be given by the tenderer.</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The branch office of the concerned manufacturing firm will be fully responsible to provide maintenance service, in case of any negligence, in providing the service by the tenderer.</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On failure to comply with those instructions, the Bank Guarantee provided for the warranty period shall be invoked.</w:t>
      </w:r>
    </w:p>
    <w:p w:rsidR="00935E5D" w:rsidRPr="00AE3DF3" w:rsidRDefault="00CD064A" w:rsidP="00CD064A">
      <w:pPr>
        <w:pStyle w:val="Heading1"/>
        <w:rPr>
          <w:rFonts w:cstheme="minorHAnsi"/>
        </w:rPr>
      </w:pPr>
      <w:bookmarkStart w:id="19" w:name="_Toc499047303"/>
      <w:r w:rsidRPr="00AE3DF3">
        <w:rPr>
          <w:rFonts w:cstheme="minorHAnsi"/>
        </w:rPr>
        <w:t xml:space="preserve">5. </w:t>
      </w:r>
      <w:r w:rsidR="00935E5D" w:rsidRPr="00AE3DF3">
        <w:rPr>
          <w:rFonts w:cstheme="minorHAnsi"/>
        </w:rPr>
        <w:t>Financial Terms:</w:t>
      </w:r>
      <w:bookmarkEnd w:id="19"/>
    </w:p>
    <w:p w:rsidR="00935E5D" w:rsidRPr="00AE3DF3" w:rsidRDefault="00F4183E" w:rsidP="00CD064A">
      <w:pPr>
        <w:pStyle w:val="Heading3"/>
        <w:jc w:val="left"/>
        <w:rPr>
          <w:rFonts w:asciiTheme="minorHAnsi" w:hAnsiTheme="minorHAnsi" w:cstheme="minorHAnsi"/>
          <w:lang w:val="en-GB"/>
        </w:rPr>
      </w:pPr>
      <w:bookmarkStart w:id="20" w:name="_Toc499047304"/>
      <w:r w:rsidRPr="00AE3DF3">
        <w:rPr>
          <w:rFonts w:asciiTheme="minorHAnsi" w:hAnsiTheme="minorHAnsi" w:cstheme="minorHAnsi"/>
          <w:lang w:val="en-GB"/>
        </w:rPr>
        <w:t>5.1 EMD</w:t>
      </w:r>
      <w:bookmarkEnd w:id="20"/>
    </w:p>
    <w:p w:rsidR="00935E5D" w:rsidRPr="00AE3DF3" w:rsidRDefault="00935E5D" w:rsidP="00935E5D">
      <w:pPr>
        <w:pStyle w:val="BodyText"/>
        <w:spacing w:line="360" w:lineRule="atLeast"/>
        <w:ind w:left="720"/>
        <w:jc w:val="both"/>
        <w:rPr>
          <w:rFonts w:asciiTheme="minorHAnsi" w:hAnsiTheme="minorHAnsi" w:cstheme="minorHAnsi"/>
          <w:b/>
        </w:rPr>
      </w:pPr>
      <w:r w:rsidRPr="00AE3DF3">
        <w:rPr>
          <w:rFonts w:asciiTheme="minorHAnsi" w:hAnsiTheme="minorHAnsi" w:cstheme="minorHAnsi"/>
        </w:rPr>
        <w:t xml:space="preserve">The tenderer has to submit a Demand Draft / Banker’s Cheque / Pay </w:t>
      </w:r>
      <w:r w:rsidR="003D1D14" w:rsidRPr="00AE3DF3">
        <w:rPr>
          <w:rFonts w:asciiTheme="minorHAnsi" w:hAnsiTheme="minorHAnsi" w:cstheme="minorHAnsi"/>
        </w:rPr>
        <w:t>order of Rs.</w:t>
      </w:r>
      <w:r w:rsidR="00C90AD1">
        <w:rPr>
          <w:rFonts w:asciiTheme="minorHAnsi" w:hAnsiTheme="minorHAnsi" w:cstheme="minorHAnsi"/>
        </w:rPr>
        <w:t xml:space="preserve"> 9</w:t>
      </w:r>
      <w:r w:rsidR="00705648" w:rsidRPr="00AE3DF3">
        <w:rPr>
          <w:rFonts w:asciiTheme="minorHAnsi" w:hAnsiTheme="minorHAnsi" w:cstheme="minorHAnsi"/>
        </w:rPr>
        <w:t>,</w:t>
      </w:r>
      <w:r w:rsidR="00A72B64" w:rsidRPr="00AE3DF3">
        <w:rPr>
          <w:rFonts w:asciiTheme="minorHAnsi" w:hAnsiTheme="minorHAnsi" w:cstheme="minorHAnsi"/>
        </w:rPr>
        <w:t>0</w:t>
      </w:r>
      <w:r w:rsidR="002316EF" w:rsidRPr="00AE3DF3">
        <w:rPr>
          <w:rFonts w:asciiTheme="minorHAnsi" w:hAnsiTheme="minorHAnsi" w:cstheme="minorHAnsi"/>
        </w:rPr>
        <w:t>0</w:t>
      </w:r>
      <w:r w:rsidR="003D1D14" w:rsidRPr="00AE3DF3">
        <w:rPr>
          <w:rFonts w:asciiTheme="minorHAnsi" w:hAnsiTheme="minorHAnsi" w:cstheme="minorHAnsi"/>
        </w:rPr>
        <w:t>0</w:t>
      </w:r>
      <w:r w:rsidR="0073438A" w:rsidRPr="00AE3DF3">
        <w:rPr>
          <w:rFonts w:asciiTheme="minorHAnsi" w:hAnsiTheme="minorHAnsi" w:cstheme="minorHAnsi"/>
          <w:b/>
        </w:rPr>
        <w:t xml:space="preserve">/ -  </w:t>
      </w:r>
      <w:r w:rsidR="0073438A" w:rsidRPr="00AE3DF3">
        <w:rPr>
          <w:rFonts w:asciiTheme="minorHAnsi" w:hAnsiTheme="minorHAnsi" w:cstheme="minorHAnsi"/>
        </w:rPr>
        <w:t>in favour of</w:t>
      </w:r>
      <w:r w:rsidR="0073438A" w:rsidRPr="00AE3DF3">
        <w:rPr>
          <w:rFonts w:asciiTheme="minorHAnsi" w:hAnsiTheme="minorHAnsi" w:cstheme="minorHAnsi"/>
          <w:b/>
        </w:rPr>
        <w:t xml:space="preserve"> Principal, College of Engineering and Technology, Bhubaneswar </w:t>
      </w:r>
      <w:r w:rsidRPr="00AE3DF3">
        <w:rPr>
          <w:rFonts w:asciiTheme="minorHAnsi" w:hAnsiTheme="minorHAnsi" w:cstheme="minorHAnsi"/>
        </w:rPr>
        <w:t xml:space="preserve">payable at Bhubaneswar in any </w:t>
      </w:r>
      <w:r w:rsidR="00C90AD1" w:rsidRPr="00AE3DF3">
        <w:rPr>
          <w:rFonts w:asciiTheme="minorHAnsi" w:hAnsiTheme="minorHAnsi" w:cstheme="minorHAnsi"/>
        </w:rPr>
        <w:t>Nationalized</w:t>
      </w:r>
      <w:r w:rsidRPr="00AE3DF3">
        <w:rPr>
          <w:rFonts w:asciiTheme="minorHAnsi" w:hAnsiTheme="minorHAnsi" w:cstheme="minorHAnsi"/>
        </w:rPr>
        <w:t xml:space="preserve"> Bank towards EMD.</w:t>
      </w:r>
      <w:r w:rsidR="00B467B6" w:rsidRPr="00AE3DF3">
        <w:rPr>
          <w:rFonts w:asciiTheme="minorHAnsi" w:hAnsiTheme="minorHAnsi" w:cstheme="minorHAnsi"/>
          <w:b/>
        </w:rPr>
        <w:t xml:space="preserve"> Without EMD, the tender will be summarily rejected.</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There will be no interest paid to the tenderer towards EMD money.</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In no case, the EMD Money in cash or other forms will be accepted at the time of opening of the bid.</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No request for adjustment of claims, if any, will be accepted.</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The EMD of unsuccessful tenderers will be refunded as soon as possible after the tenders are finalized.</w:t>
      </w:r>
    </w:p>
    <w:p w:rsidR="00A666DB" w:rsidRPr="00AE3DF3" w:rsidRDefault="00A666DB" w:rsidP="00287C98">
      <w:pPr>
        <w:suppressAutoHyphens/>
        <w:spacing w:before="120" w:after="120" w:line="360" w:lineRule="atLeast"/>
        <w:ind w:left="720"/>
        <w:jc w:val="both"/>
        <w:rPr>
          <w:rFonts w:asciiTheme="minorHAnsi" w:hAnsiTheme="minorHAnsi" w:cstheme="minorHAnsi"/>
          <w:b/>
          <w:sz w:val="21"/>
          <w:szCs w:val="21"/>
        </w:rPr>
      </w:pPr>
    </w:p>
    <w:p w:rsidR="00935E5D" w:rsidRPr="00AE3DF3" w:rsidRDefault="00CD064A" w:rsidP="00CD064A">
      <w:pPr>
        <w:pStyle w:val="Heading3"/>
        <w:jc w:val="left"/>
        <w:rPr>
          <w:rFonts w:asciiTheme="minorHAnsi" w:hAnsiTheme="minorHAnsi" w:cstheme="minorHAnsi"/>
          <w:lang w:val="en-GB"/>
        </w:rPr>
      </w:pPr>
      <w:bookmarkStart w:id="21" w:name="_Toc499047305"/>
      <w:r w:rsidRPr="00AE3DF3">
        <w:rPr>
          <w:rFonts w:asciiTheme="minorHAnsi" w:hAnsiTheme="minorHAnsi" w:cstheme="minorHAnsi"/>
          <w:sz w:val="21"/>
          <w:szCs w:val="21"/>
        </w:rPr>
        <w:t>5</w:t>
      </w:r>
      <w:r w:rsidR="00287C98" w:rsidRPr="00AE3DF3">
        <w:rPr>
          <w:rFonts w:asciiTheme="minorHAnsi" w:hAnsiTheme="minorHAnsi" w:cstheme="minorHAnsi"/>
          <w:sz w:val="21"/>
          <w:szCs w:val="21"/>
        </w:rPr>
        <w:t xml:space="preserve">.2 </w:t>
      </w:r>
      <w:r w:rsidR="00935E5D" w:rsidRPr="00AE3DF3">
        <w:rPr>
          <w:rFonts w:asciiTheme="minorHAnsi" w:hAnsiTheme="minorHAnsi" w:cstheme="minorHAnsi"/>
          <w:lang w:val="en-GB"/>
        </w:rPr>
        <w:t>Performance Security Deposit</w:t>
      </w:r>
      <w:bookmarkEnd w:id="21"/>
    </w:p>
    <w:p w:rsidR="00E76281" w:rsidRPr="00AE3DF3" w:rsidRDefault="00E76281" w:rsidP="00E76281">
      <w:pPr>
        <w:suppressAutoHyphens/>
        <w:spacing w:before="120" w:after="120" w:line="360" w:lineRule="atLeast"/>
        <w:ind w:left="720"/>
        <w:jc w:val="both"/>
        <w:rPr>
          <w:rFonts w:asciiTheme="minorHAnsi" w:hAnsiTheme="minorHAnsi" w:cstheme="minorHAnsi"/>
          <w:bCs/>
          <w:lang w:val="en-GB"/>
        </w:rPr>
      </w:pPr>
      <w:r w:rsidRPr="00AE3DF3">
        <w:rPr>
          <w:rFonts w:asciiTheme="minorHAnsi" w:hAnsiTheme="minorHAnsi" w:cstheme="minorHAnsi"/>
          <w:bCs/>
          <w:lang w:val="en-GB"/>
        </w:rPr>
        <w:t xml:space="preserve">In case of successful Bidder </w:t>
      </w:r>
      <w:r w:rsidRPr="00AE3DF3">
        <w:rPr>
          <w:rFonts w:asciiTheme="minorHAnsi" w:hAnsiTheme="minorHAnsi" w:cstheme="minorHAnsi"/>
          <w:b/>
          <w:bCs/>
          <w:lang w:val="en-GB"/>
        </w:rPr>
        <w:t>EMD</w:t>
      </w:r>
      <w:r w:rsidRPr="00AE3DF3">
        <w:rPr>
          <w:rFonts w:asciiTheme="minorHAnsi" w:hAnsiTheme="minorHAnsi" w:cstheme="minorHAnsi"/>
          <w:bCs/>
          <w:lang w:val="en-GB"/>
        </w:rPr>
        <w:t xml:space="preserve"> will be kept as </w:t>
      </w:r>
      <w:r w:rsidRPr="00AE3DF3">
        <w:rPr>
          <w:rFonts w:asciiTheme="minorHAnsi" w:hAnsiTheme="minorHAnsi" w:cstheme="minorHAnsi"/>
          <w:b/>
          <w:sz w:val="22"/>
          <w:szCs w:val="21"/>
        </w:rPr>
        <w:t xml:space="preserve">Performance </w:t>
      </w:r>
      <w:r w:rsidR="000D1262" w:rsidRPr="00AE3DF3">
        <w:rPr>
          <w:rFonts w:asciiTheme="minorHAnsi" w:hAnsiTheme="minorHAnsi" w:cstheme="minorHAnsi"/>
          <w:b/>
          <w:sz w:val="22"/>
          <w:szCs w:val="21"/>
        </w:rPr>
        <w:t>Security Deposit</w:t>
      </w:r>
      <w:r w:rsidRPr="00AE3DF3">
        <w:rPr>
          <w:rFonts w:asciiTheme="minorHAnsi" w:hAnsiTheme="minorHAnsi" w:cstheme="minorHAnsi"/>
          <w:bCs/>
          <w:lang w:val="en-GB"/>
        </w:rPr>
        <w:t xml:space="preserve">and will be </w:t>
      </w:r>
      <w:r w:rsidRPr="00AE3DF3">
        <w:rPr>
          <w:rFonts w:asciiTheme="minorHAnsi" w:hAnsiTheme="minorHAnsi" w:cstheme="minorHAnsi"/>
          <w:b/>
          <w:bCs/>
          <w:lang w:val="en-GB"/>
        </w:rPr>
        <w:t xml:space="preserve">refunded after expiry of stipulated warranty </w:t>
      </w:r>
      <w:r w:rsidR="000D1262" w:rsidRPr="00AE3DF3">
        <w:rPr>
          <w:rFonts w:asciiTheme="minorHAnsi" w:hAnsiTheme="minorHAnsi" w:cstheme="minorHAnsi"/>
          <w:b/>
          <w:bCs/>
          <w:lang w:val="en-GB"/>
        </w:rPr>
        <w:t>periods from</w:t>
      </w:r>
      <w:r w:rsidRPr="00AE3DF3">
        <w:rPr>
          <w:rFonts w:asciiTheme="minorHAnsi" w:hAnsiTheme="minorHAnsi" w:cstheme="minorHAnsi"/>
          <w:b/>
          <w:bCs/>
          <w:lang w:val="en-GB"/>
        </w:rPr>
        <w:t xml:space="preserve"> the completion date </w:t>
      </w:r>
      <w:r w:rsidR="000D1262" w:rsidRPr="00AE3DF3">
        <w:rPr>
          <w:rFonts w:asciiTheme="minorHAnsi" w:hAnsiTheme="minorHAnsi" w:cstheme="minorHAnsi"/>
          <w:b/>
          <w:bCs/>
          <w:lang w:val="en-GB"/>
        </w:rPr>
        <w:t>of installation</w:t>
      </w:r>
      <w:r w:rsidRPr="00AE3DF3">
        <w:rPr>
          <w:rFonts w:asciiTheme="minorHAnsi" w:hAnsiTheme="minorHAnsi" w:cstheme="minorHAnsi"/>
          <w:b/>
          <w:bCs/>
          <w:lang w:val="en-GB"/>
        </w:rPr>
        <w:t xml:space="preserve"> and </w:t>
      </w:r>
      <w:r w:rsidR="00C90398" w:rsidRPr="00AE3DF3">
        <w:rPr>
          <w:rFonts w:asciiTheme="minorHAnsi" w:hAnsiTheme="minorHAnsi" w:cstheme="minorHAnsi"/>
          <w:b/>
          <w:bCs/>
          <w:lang w:val="en-GB"/>
        </w:rPr>
        <w:t>commissioning</w:t>
      </w:r>
      <w:r w:rsidRPr="00AE3DF3">
        <w:rPr>
          <w:rFonts w:asciiTheme="minorHAnsi" w:hAnsiTheme="minorHAnsi" w:cstheme="minorHAnsi"/>
          <w:b/>
          <w:bCs/>
          <w:lang w:val="en-GB"/>
        </w:rPr>
        <w:t xml:space="preserve"> on satisfactory performance of the equipment.</w:t>
      </w:r>
    </w:p>
    <w:p w:rsidR="00935E5D" w:rsidRPr="00AE3DF3" w:rsidRDefault="00CD064A" w:rsidP="00CD064A">
      <w:pPr>
        <w:pStyle w:val="Heading3"/>
        <w:jc w:val="left"/>
        <w:rPr>
          <w:rFonts w:asciiTheme="minorHAnsi" w:hAnsiTheme="minorHAnsi" w:cstheme="minorHAnsi"/>
          <w:lang w:val="en-GB"/>
        </w:rPr>
      </w:pPr>
      <w:bookmarkStart w:id="22" w:name="_Toc499047306"/>
      <w:r w:rsidRPr="00AE3DF3">
        <w:rPr>
          <w:rFonts w:asciiTheme="minorHAnsi" w:hAnsiTheme="minorHAnsi" w:cstheme="minorHAnsi"/>
          <w:lang w:val="en-GB"/>
        </w:rPr>
        <w:lastRenderedPageBreak/>
        <w:t>5</w:t>
      </w:r>
      <w:r w:rsidR="00287C98" w:rsidRPr="00AE3DF3">
        <w:rPr>
          <w:rFonts w:asciiTheme="minorHAnsi" w:hAnsiTheme="minorHAnsi" w:cstheme="minorHAnsi"/>
          <w:lang w:val="en-GB"/>
        </w:rPr>
        <w:t xml:space="preserve">.3 </w:t>
      </w:r>
      <w:r w:rsidRPr="00AE3DF3">
        <w:rPr>
          <w:rFonts w:asciiTheme="minorHAnsi" w:hAnsiTheme="minorHAnsi" w:cstheme="minorHAnsi"/>
          <w:lang w:val="en-GB"/>
        </w:rPr>
        <w:t>Prices</w:t>
      </w:r>
      <w:r w:rsidR="00935E5D" w:rsidRPr="00AE3DF3">
        <w:rPr>
          <w:rFonts w:asciiTheme="minorHAnsi" w:hAnsiTheme="minorHAnsi" w:cstheme="minorHAnsi"/>
          <w:lang w:val="en-GB"/>
        </w:rPr>
        <w:t>:</w:t>
      </w:r>
      <w:bookmarkEnd w:id="22"/>
    </w:p>
    <w:p w:rsidR="00935E5D" w:rsidRPr="00AE3DF3" w:rsidRDefault="00935E5D" w:rsidP="00935E5D">
      <w:pPr>
        <w:pStyle w:val="BodyText"/>
        <w:spacing w:line="360" w:lineRule="atLeast"/>
        <w:ind w:left="720"/>
        <w:jc w:val="both"/>
        <w:rPr>
          <w:rFonts w:asciiTheme="minorHAnsi" w:hAnsiTheme="minorHAnsi" w:cstheme="minorHAnsi"/>
          <w:b/>
          <w:bCs/>
        </w:rPr>
      </w:pPr>
      <w:r w:rsidRPr="00AE3DF3">
        <w:rPr>
          <w:rFonts w:asciiTheme="minorHAnsi" w:hAnsiTheme="minorHAnsi" w:cstheme="minorHAnsi"/>
        </w:rPr>
        <w:t xml:space="preserve">Price quoted should be </w:t>
      </w:r>
      <w:r w:rsidR="002316EF" w:rsidRPr="00AE3DF3">
        <w:rPr>
          <w:rFonts w:asciiTheme="minorHAnsi" w:hAnsiTheme="minorHAnsi" w:cstheme="minorHAnsi"/>
          <w:b/>
        </w:rPr>
        <w:t>F</w:t>
      </w:r>
      <w:r w:rsidR="006513B5">
        <w:rPr>
          <w:rFonts w:asciiTheme="minorHAnsi" w:hAnsiTheme="minorHAnsi" w:cstheme="minorHAnsi"/>
          <w:b/>
        </w:rPr>
        <w:t>.</w:t>
      </w:r>
      <w:r w:rsidR="002316EF" w:rsidRPr="00AE3DF3">
        <w:rPr>
          <w:rFonts w:asciiTheme="minorHAnsi" w:hAnsiTheme="minorHAnsi" w:cstheme="minorHAnsi"/>
          <w:b/>
        </w:rPr>
        <w:t>O</w:t>
      </w:r>
      <w:r w:rsidR="006513B5">
        <w:rPr>
          <w:rFonts w:asciiTheme="minorHAnsi" w:hAnsiTheme="minorHAnsi" w:cstheme="minorHAnsi"/>
          <w:b/>
        </w:rPr>
        <w:t>.</w:t>
      </w:r>
      <w:r w:rsidR="002316EF" w:rsidRPr="00AE3DF3">
        <w:rPr>
          <w:rFonts w:asciiTheme="minorHAnsi" w:hAnsiTheme="minorHAnsi" w:cstheme="minorHAnsi"/>
          <w:b/>
        </w:rPr>
        <w:t>R</w:t>
      </w:r>
      <w:r w:rsidR="006513B5">
        <w:rPr>
          <w:rFonts w:asciiTheme="minorHAnsi" w:hAnsiTheme="minorHAnsi" w:cstheme="minorHAnsi"/>
          <w:b/>
        </w:rPr>
        <w:t>.</w:t>
      </w:r>
      <w:r w:rsidRPr="00AE3DF3">
        <w:rPr>
          <w:rFonts w:asciiTheme="minorHAnsi" w:hAnsiTheme="minorHAnsi" w:cstheme="minorHAnsi"/>
          <w:b/>
          <w:bCs/>
        </w:rPr>
        <w:t xml:space="preserve"> College of Engineering &amp; Technology, Bhubaneswar only.</w:t>
      </w:r>
      <w:r w:rsidR="00582252" w:rsidRPr="00AE3DF3">
        <w:rPr>
          <w:rFonts w:asciiTheme="minorHAnsi" w:hAnsiTheme="minorHAnsi" w:cstheme="minorHAnsi"/>
          <w:b/>
          <w:bCs/>
        </w:rPr>
        <w:t xml:space="preserve"> Tax components as applicable should be mentioned clearly in the financial bid.</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Price should be quoted for unit item</w:t>
      </w:r>
      <w:r w:rsidR="00B467B6" w:rsidRPr="00AE3DF3">
        <w:rPr>
          <w:rFonts w:asciiTheme="minorHAnsi" w:hAnsiTheme="minorHAnsi" w:cstheme="minorHAnsi"/>
        </w:rPr>
        <w:t>; however, the actual requirements may be much more. (A tenderer may propose to give discounts if any for purchase of more than one unit of a particular item.)</w:t>
      </w:r>
      <w:r w:rsidR="00B35627" w:rsidRPr="00AE3DF3">
        <w:rPr>
          <w:rFonts w:asciiTheme="minorHAnsi" w:hAnsiTheme="minorHAnsi" w:cstheme="minorHAnsi"/>
        </w:rPr>
        <w:t>.</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Purchase order will be placed as a single lot for each type of item or for all the items together, as the case may be.</w:t>
      </w:r>
    </w:p>
    <w:p w:rsidR="00935E5D" w:rsidRPr="00AE3DF3" w:rsidRDefault="00935E5D" w:rsidP="00935E5D">
      <w:pPr>
        <w:pStyle w:val="BodyText"/>
        <w:spacing w:line="360" w:lineRule="atLeast"/>
        <w:ind w:left="720"/>
        <w:jc w:val="both"/>
        <w:rPr>
          <w:rFonts w:asciiTheme="minorHAnsi" w:hAnsiTheme="minorHAnsi" w:cstheme="minorHAnsi"/>
        </w:rPr>
      </w:pPr>
      <w:r w:rsidRPr="00AE3DF3">
        <w:rPr>
          <w:rFonts w:asciiTheme="minorHAnsi" w:hAnsiTheme="minorHAnsi" w:cstheme="minorHAnsi"/>
        </w:rPr>
        <w:t>In case of items of import, the tenderer should take full responsibility for customs clearance, handling, tax payment, etc. and specify the charge for the same in the price bid.</w:t>
      </w:r>
    </w:p>
    <w:p w:rsidR="00935E5D" w:rsidRPr="00AE3DF3" w:rsidRDefault="00CD064A" w:rsidP="00CD064A">
      <w:pPr>
        <w:pStyle w:val="Heading3"/>
        <w:jc w:val="left"/>
        <w:rPr>
          <w:rFonts w:asciiTheme="minorHAnsi" w:hAnsiTheme="minorHAnsi" w:cstheme="minorHAnsi"/>
          <w:lang w:val="en-GB"/>
        </w:rPr>
      </w:pPr>
      <w:bookmarkStart w:id="23" w:name="_Toc499047307"/>
      <w:r w:rsidRPr="00AE3DF3">
        <w:rPr>
          <w:rFonts w:asciiTheme="minorHAnsi" w:hAnsiTheme="minorHAnsi" w:cstheme="minorHAnsi"/>
          <w:lang w:val="en-GB"/>
        </w:rPr>
        <w:t>5</w:t>
      </w:r>
      <w:r w:rsidR="000D1262" w:rsidRPr="00AE3DF3">
        <w:rPr>
          <w:rFonts w:asciiTheme="minorHAnsi" w:hAnsiTheme="minorHAnsi" w:cstheme="minorHAnsi"/>
          <w:lang w:val="en-GB"/>
        </w:rPr>
        <w:t>.4.</w:t>
      </w:r>
      <w:r w:rsidR="00935E5D" w:rsidRPr="00AE3DF3">
        <w:rPr>
          <w:rFonts w:asciiTheme="minorHAnsi" w:hAnsiTheme="minorHAnsi" w:cstheme="minorHAnsi"/>
          <w:lang w:val="en-GB"/>
        </w:rPr>
        <w:t>Discount:</w:t>
      </w:r>
      <w:bookmarkEnd w:id="23"/>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Our Institute is a pioneer Institution in the field of Teaching and Research in Engineering and allied disciplines and do not run with profit motive.</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As such we are availing price discount for purchase of equipment/instruments.</w:t>
      </w:r>
    </w:p>
    <w:p w:rsidR="00935E5D" w:rsidRPr="00AE3DF3" w:rsidRDefault="00935E5D" w:rsidP="00935E5D">
      <w:pPr>
        <w:spacing w:before="120" w:after="120" w:line="360" w:lineRule="atLeast"/>
        <w:ind w:left="720"/>
        <w:jc w:val="both"/>
        <w:rPr>
          <w:rFonts w:asciiTheme="minorHAnsi" w:hAnsiTheme="minorHAnsi" w:cstheme="minorHAnsi"/>
          <w:b/>
          <w:bCs/>
        </w:rPr>
      </w:pPr>
      <w:r w:rsidRPr="00AE3DF3">
        <w:rPr>
          <w:rFonts w:asciiTheme="minorHAnsi" w:hAnsiTheme="minorHAnsi" w:cstheme="minorHAnsi"/>
        </w:rPr>
        <w:t>The rate of discount or any other Institutional benefit arising out of Govt. Policy etc., on each item may also be indicated in the bid specifically.</w:t>
      </w:r>
    </w:p>
    <w:p w:rsidR="00935E5D" w:rsidRPr="00AE3DF3" w:rsidRDefault="00CD064A" w:rsidP="00CD064A">
      <w:pPr>
        <w:pStyle w:val="Heading3"/>
        <w:jc w:val="left"/>
        <w:rPr>
          <w:rFonts w:asciiTheme="minorHAnsi" w:hAnsiTheme="minorHAnsi" w:cstheme="minorHAnsi"/>
          <w:lang w:val="en-GB"/>
        </w:rPr>
      </w:pPr>
      <w:bookmarkStart w:id="24" w:name="_Toc499047308"/>
      <w:r w:rsidRPr="00AE3DF3">
        <w:rPr>
          <w:rFonts w:asciiTheme="minorHAnsi" w:hAnsiTheme="minorHAnsi" w:cstheme="minorHAnsi"/>
          <w:lang w:val="en-GB"/>
        </w:rPr>
        <w:t>5</w:t>
      </w:r>
      <w:r w:rsidR="00287C98" w:rsidRPr="00AE3DF3">
        <w:rPr>
          <w:rFonts w:asciiTheme="minorHAnsi" w:hAnsiTheme="minorHAnsi" w:cstheme="minorHAnsi"/>
          <w:lang w:val="en-GB"/>
        </w:rPr>
        <w:t>.</w:t>
      </w:r>
      <w:r w:rsidR="000D1262" w:rsidRPr="00AE3DF3">
        <w:rPr>
          <w:rFonts w:asciiTheme="minorHAnsi" w:hAnsiTheme="minorHAnsi" w:cstheme="minorHAnsi"/>
          <w:lang w:val="en-GB"/>
        </w:rPr>
        <w:t>5</w:t>
      </w:r>
      <w:r w:rsidR="00935E5D" w:rsidRPr="00AE3DF3">
        <w:rPr>
          <w:rFonts w:asciiTheme="minorHAnsi" w:hAnsiTheme="minorHAnsi" w:cstheme="minorHAnsi"/>
          <w:lang w:val="en-GB"/>
        </w:rPr>
        <w:t>Payments:</w:t>
      </w:r>
      <w:bookmarkEnd w:id="24"/>
    </w:p>
    <w:p w:rsidR="00B467B6" w:rsidRPr="00AE3DF3"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Theme="minorHAnsi" w:hAnsiTheme="minorHAnsi" w:cstheme="minorHAnsi"/>
        </w:rPr>
      </w:pPr>
      <w:r w:rsidRPr="00AE3DF3">
        <w:rPr>
          <w:rFonts w:asciiTheme="minorHAnsi" w:hAnsiTheme="minorHAnsi" w:cstheme="minorHAnsi"/>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AE3DF3"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Theme="minorHAnsi" w:hAnsiTheme="minorHAnsi" w:cstheme="minorHAnsi"/>
        </w:rPr>
      </w:pPr>
      <w:r w:rsidRPr="00AE3DF3">
        <w:rPr>
          <w:rFonts w:asciiTheme="minorHAnsi" w:hAnsiTheme="minorHAnsi" w:cstheme="minorHAnsi"/>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AE3DF3" w:rsidRDefault="00CD064A" w:rsidP="00CD064A">
      <w:pPr>
        <w:pStyle w:val="Heading3"/>
        <w:jc w:val="left"/>
        <w:rPr>
          <w:rFonts w:asciiTheme="minorHAnsi" w:hAnsiTheme="minorHAnsi" w:cstheme="minorHAnsi"/>
          <w:lang w:val="en-GB"/>
        </w:rPr>
      </w:pPr>
      <w:bookmarkStart w:id="25" w:name="_Toc499047309"/>
      <w:r w:rsidRPr="00AE3DF3">
        <w:rPr>
          <w:rFonts w:asciiTheme="minorHAnsi" w:hAnsiTheme="minorHAnsi" w:cstheme="minorHAnsi"/>
          <w:lang w:val="en-GB"/>
        </w:rPr>
        <w:t>5</w:t>
      </w:r>
      <w:r w:rsidR="0051395D" w:rsidRPr="00AE3DF3">
        <w:rPr>
          <w:rFonts w:asciiTheme="minorHAnsi" w:hAnsiTheme="minorHAnsi" w:cstheme="minorHAnsi"/>
          <w:lang w:val="en-GB"/>
        </w:rPr>
        <w:t>.</w:t>
      </w:r>
      <w:r w:rsidR="000D1262" w:rsidRPr="00AE3DF3">
        <w:rPr>
          <w:rFonts w:asciiTheme="minorHAnsi" w:hAnsiTheme="minorHAnsi" w:cstheme="minorHAnsi"/>
          <w:lang w:val="en-GB"/>
        </w:rPr>
        <w:t>6</w:t>
      </w:r>
      <w:r w:rsidR="0051395D" w:rsidRPr="00AE3DF3">
        <w:rPr>
          <w:rFonts w:asciiTheme="minorHAnsi" w:hAnsiTheme="minorHAnsi" w:cstheme="minorHAnsi"/>
          <w:lang w:val="en-GB"/>
        </w:rPr>
        <w:t>Rate</w:t>
      </w:r>
      <w:r w:rsidR="00935E5D" w:rsidRPr="00AE3DF3">
        <w:rPr>
          <w:rFonts w:asciiTheme="minorHAnsi" w:hAnsiTheme="minorHAnsi" w:cstheme="minorHAnsi"/>
          <w:lang w:val="en-GB"/>
        </w:rPr>
        <w:t xml:space="preserve"> Contract with DGS&amp;D or any other Government Organisation:</w:t>
      </w:r>
      <w:bookmarkEnd w:id="25"/>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 xml:space="preserve">In case the tenderer has entered into a Rate Contract with DGS &amp; D or any other Government </w:t>
      </w:r>
      <w:r w:rsidR="00F576A4" w:rsidRPr="00AE3DF3">
        <w:rPr>
          <w:rFonts w:asciiTheme="minorHAnsi" w:hAnsiTheme="minorHAnsi" w:cstheme="minorHAnsi"/>
        </w:rPr>
        <w:t>Organization</w:t>
      </w:r>
      <w:r w:rsidRPr="00AE3DF3">
        <w:rPr>
          <w:rFonts w:asciiTheme="minorHAnsi" w:hAnsiTheme="minorHAnsi" w:cstheme="minorHAnsi"/>
        </w:rPr>
        <w:t xml:space="preserve"> such as EPM, rate contract preference, number &amp; copy of rate contract have to be submitted along with tender.</w:t>
      </w:r>
    </w:p>
    <w:p w:rsidR="00935E5D" w:rsidRPr="00AE3DF3" w:rsidRDefault="00CD064A" w:rsidP="00CD064A">
      <w:pPr>
        <w:pStyle w:val="Heading1"/>
        <w:rPr>
          <w:rFonts w:cstheme="minorHAnsi"/>
        </w:rPr>
      </w:pPr>
      <w:bookmarkStart w:id="26" w:name="_Toc499047310"/>
      <w:r w:rsidRPr="00AE3DF3">
        <w:rPr>
          <w:rFonts w:cstheme="minorHAnsi"/>
        </w:rPr>
        <w:lastRenderedPageBreak/>
        <w:t xml:space="preserve">6. </w:t>
      </w:r>
      <w:r w:rsidR="00935E5D" w:rsidRPr="00AE3DF3">
        <w:rPr>
          <w:rFonts w:cstheme="minorHAnsi"/>
        </w:rPr>
        <w:t>Instruction to the Tenderer:</w:t>
      </w:r>
      <w:bookmarkEnd w:id="26"/>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Some of the minimum specifications specified may be redundant, obsolete or incompatible and in these cases, quote the particulars of correct specification of latest trend and technology.</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Higher specifications instead of minimum specifications are allowed if a minimum specification is not available, obsolete or incompatible.</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Otherwise, model with higher specification should be in addition to the model with minimum specifications.</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Specify brand name and full model name and number for each offer.</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Include the printed catalogue and pricelist if any for each of the equipment quoted.</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Specify the list of Accessories required along with each of the equipment.</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Quote the additional price of the accessories; only those, which are fully compatible with the quoted model, should be furnished.</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Specify the list of Accessories to be given free of cost, along with the equipment as “</w:t>
      </w:r>
      <w:r w:rsidRPr="00AE3DF3">
        <w:rPr>
          <w:rFonts w:asciiTheme="minorHAnsi" w:hAnsiTheme="minorHAnsi" w:cstheme="minorHAnsi"/>
          <w:b/>
          <w:bCs/>
        </w:rPr>
        <w:t>Free Accessories”</w:t>
      </w:r>
      <w:r w:rsidRPr="00AE3DF3">
        <w:rPr>
          <w:rFonts w:asciiTheme="minorHAnsi" w:hAnsiTheme="minorHAnsi" w:cstheme="minorHAnsi"/>
        </w:rPr>
        <w:t>; these should be fully compatible with the quoted models.</w:t>
      </w:r>
    </w:p>
    <w:p w:rsidR="00935E5D" w:rsidRPr="00AE3DF3" w:rsidRDefault="00F4183E" w:rsidP="00CD064A">
      <w:pPr>
        <w:pStyle w:val="Heading3"/>
        <w:jc w:val="left"/>
        <w:rPr>
          <w:rFonts w:asciiTheme="minorHAnsi" w:hAnsiTheme="minorHAnsi" w:cstheme="minorHAnsi"/>
          <w:lang w:val="en-GB"/>
        </w:rPr>
      </w:pPr>
      <w:bookmarkStart w:id="27" w:name="_Toc499047311"/>
      <w:r w:rsidRPr="00AE3DF3">
        <w:rPr>
          <w:rFonts w:asciiTheme="minorHAnsi" w:hAnsiTheme="minorHAnsi" w:cstheme="minorHAnsi"/>
          <w:lang w:val="en-GB"/>
        </w:rPr>
        <w:t>6.1 Solving</w:t>
      </w:r>
      <w:r w:rsidR="00935E5D" w:rsidRPr="00AE3DF3">
        <w:rPr>
          <w:rFonts w:asciiTheme="minorHAnsi" w:hAnsiTheme="minorHAnsi" w:cstheme="minorHAnsi"/>
          <w:lang w:val="en-GB"/>
        </w:rPr>
        <w:t xml:space="preserve"> Disputes:</w:t>
      </w:r>
      <w:bookmarkEnd w:id="27"/>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rPr>
        <w:t>CET, the tenderer and the manufacturer shall make all efforts to resolve amicably by direct informal negotiation on any disagreement or dispute arising between them under or in connection with this contract.</w:t>
      </w:r>
    </w:p>
    <w:p w:rsidR="00935E5D" w:rsidRPr="00AE3DF3" w:rsidRDefault="00935E5D" w:rsidP="00935E5D">
      <w:pPr>
        <w:spacing w:before="120" w:after="120" w:line="360" w:lineRule="atLeast"/>
        <w:ind w:left="720"/>
        <w:jc w:val="both"/>
        <w:rPr>
          <w:rFonts w:asciiTheme="minorHAnsi" w:hAnsiTheme="minorHAnsi" w:cstheme="minorHAnsi"/>
          <w:lang w:val="en-GB"/>
        </w:rPr>
      </w:pPr>
      <w:r w:rsidRPr="00AE3DF3">
        <w:rPr>
          <w:rFonts w:asciiTheme="minorHAnsi" w:hAnsiTheme="minorHAnsi" w:cstheme="minorHAnsi"/>
        </w:rPr>
        <w:t>All disputes arising out of the contract shall be referred to courts under the jurisdiction of the Bhubaneswar court only.</w:t>
      </w:r>
    </w:p>
    <w:p w:rsidR="00935E5D" w:rsidRPr="00AE3DF3" w:rsidRDefault="00935E5D" w:rsidP="00935E5D">
      <w:pPr>
        <w:spacing w:before="120" w:after="120" w:line="360" w:lineRule="atLeast"/>
        <w:ind w:left="720"/>
        <w:jc w:val="both"/>
        <w:rPr>
          <w:rFonts w:asciiTheme="minorHAnsi" w:hAnsiTheme="minorHAnsi" w:cstheme="minorHAnsi"/>
        </w:rPr>
      </w:pPr>
      <w:r w:rsidRPr="00AE3DF3">
        <w:rPr>
          <w:rFonts w:asciiTheme="minorHAnsi" w:hAnsiTheme="minorHAnsi" w:cstheme="minorHAnsi"/>
          <w:b/>
          <w:bCs/>
          <w:i/>
          <w:iCs/>
        </w:rPr>
        <w:t>The above terms and conditions except those otherwise agreed upon, shall form a part of the Purchase Order</w:t>
      </w:r>
      <w:r w:rsidRPr="00AE3DF3">
        <w:rPr>
          <w:rFonts w:asciiTheme="minorHAnsi" w:hAnsiTheme="minorHAnsi" w:cstheme="minorHAnsi"/>
        </w:rPr>
        <w:t>.</w:t>
      </w:r>
    </w:p>
    <w:p w:rsidR="00935E5D" w:rsidRPr="00AE3DF3" w:rsidRDefault="00935E5D" w:rsidP="00935E5D">
      <w:pPr>
        <w:spacing w:before="120" w:after="120" w:line="360" w:lineRule="atLeast"/>
        <w:ind w:left="720"/>
        <w:jc w:val="both"/>
        <w:rPr>
          <w:rFonts w:asciiTheme="minorHAnsi" w:hAnsiTheme="minorHAnsi" w:cstheme="minorHAnsi"/>
          <w:b/>
          <w:i/>
        </w:rPr>
      </w:pPr>
      <w:r w:rsidRPr="00AE3DF3">
        <w:rPr>
          <w:rFonts w:asciiTheme="minorHAnsi" w:hAnsiTheme="minorHAnsi" w:cstheme="minorHAnsi"/>
          <w:b/>
          <w:i/>
          <w:u w:val="single"/>
        </w:rPr>
        <w:t>Sign on each page of this tender document and Return it along with the offer enclosing this part together with the Technical Offer</w:t>
      </w:r>
      <w:r w:rsidRPr="00AE3DF3">
        <w:rPr>
          <w:rFonts w:asciiTheme="minorHAnsi" w:hAnsiTheme="minorHAnsi" w:cstheme="minorHAnsi"/>
          <w:b/>
          <w:i/>
        </w:rPr>
        <w:t>.</w:t>
      </w:r>
    </w:p>
    <w:p w:rsidR="00582252" w:rsidRPr="00AE3DF3" w:rsidRDefault="00582252" w:rsidP="00935E5D">
      <w:pPr>
        <w:spacing w:before="120" w:after="120" w:line="360" w:lineRule="atLeast"/>
        <w:ind w:left="720"/>
        <w:jc w:val="both"/>
        <w:rPr>
          <w:rFonts w:asciiTheme="minorHAnsi" w:hAnsiTheme="minorHAnsi" w:cstheme="minorHAnsi"/>
          <w:b/>
          <w:i/>
        </w:rPr>
      </w:pPr>
    </w:p>
    <w:p w:rsidR="00935E5D" w:rsidRPr="00AE3DF3" w:rsidRDefault="00935E5D" w:rsidP="00935E5D">
      <w:pPr>
        <w:spacing w:before="120" w:after="120" w:line="360" w:lineRule="atLeast"/>
        <w:ind w:left="720"/>
        <w:jc w:val="both"/>
        <w:rPr>
          <w:rFonts w:asciiTheme="minorHAnsi" w:hAnsiTheme="minorHAnsi" w:cstheme="minorHAnsi"/>
          <w:b/>
          <w:i/>
        </w:rPr>
      </w:pPr>
      <w:r w:rsidRPr="00AE3DF3">
        <w:rPr>
          <w:rFonts w:asciiTheme="minorHAnsi" w:hAnsiTheme="minorHAnsi" w:cstheme="minorHAnsi"/>
          <w:b/>
          <w:i/>
        </w:rPr>
        <w:t xml:space="preserve">** * The CET authority has all rights to accept / reject any tender without assigning any reasons </w:t>
      </w:r>
      <w:r w:rsidR="00825536" w:rsidRPr="00AE3DF3">
        <w:rPr>
          <w:rFonts w:asciiTheme="minorHAnsi" w:hAnsiTheme="minorHAnsi" w:cstheme="minorHAnsi"/>
          <w:b/>
          <w:i/>
        </w:rPr>
        <w:t>thereof</w:t>
      </w:r>
      <w:r w:rsidRPr="00AE3DF3">
        <w:rPr>
          <w:rFonts w:asciiTheme="minorHAnsi" w:hAnsiTheme="minorHAnsi" w:cstheme="minorHAnsi"/>
          <w:b/>
          <w:i/>
        </w:rPr>
        <w:t>.</w:t>
      </w:r>
    </w:p>
    <w:p w:rsidR="003D1D14" w:rsidRPr="00AE3DF3" w:rsidRDefault="003D1D14" w:rsidP="00935E5D">
      <w:pPr>
        <w:spacing w:before="120" w:after="120" w:line="360" w:lineRule="atLeast"/>
        <w:ind w:left="720"/>
        <w:jc w:val="both"/>
        <w:rPr>
          <w:rFonts w:asciiTheme="minorHAnsi" w:hAnsiTheme="minorHAnsi" w:cstheme="minorHAnsi"/>
          <w:b/>
          <w:i/>
        </w:rPr>
      </w:pPr>
    </w:p>
    <w:p w:rsidR="00287C98" w:rsidRPr="00AE3DF3" w:rsidRDefault="00CD064A" w:rsidP="00CD064A">
      <w:pPr>
        <w:pStyle w:val="Heading1"/>
        <w:rPr>
          <w:rFonts w:cstheme="minorHAnsi"/>
        </w:rPr>
      </w:pPr>
      <w:bookmarkStart w:id="28" w:name="_Toc499047312"/>
      <w:r w:rsidRPr="00AE3DF3">
        <w:rPr>
          <w:rFonts w:cstheme="minorHAnsi"/>
        </w:rPr>
        <w:lastRenderedPageBreak/>
        <w:t xml:space="preserve">7. </w:t>
      </w:r>
      <w:r w:rsidR="00287C98" w:rsidRPr="00AE3DF3">
        <w:rPr>
          <w:rFonts w:cstheme="minorHAnsi"/>
        </w:rPr>
        <w:t>Technical Specifications:</w:t>
      </w:r>
      <w:bookmarkEnd w:id="28"/>
    </w:p>
    <w:p w:rsidR="00287C98" w:rsidRPr="00AE3DF3" w:rsidRDefault="00287C98" w:rsidP="00287C98">
      <w:pPr>
        <w:spacing w:before="120" w:after="120" w:line="360" w:lineRule="atLeast"/>
        <w:ind w:left="720"/>
        <w:jc w:val="both"/>
        <w:rPr>
          <w:rFonts w:asciiTheme="minorHAnsi" w:hAnsiTheme="minorHAnsi" w:cstheme="minorHAnsi"/>
        </w:rPr>
      </w:pPr>
      <w:r w:rsidRPr="00AE3DF3">
        <w:rPr>
          <w:rFonts w:asciiTheme="minorHAnsi" w:hAnsiTheme="minorHAnsi" w:cstheme="minorHAnsi"/>
        </w:rPr>
        <w:t>Following are the minimum specifications of the equipment.</w:t>
      </w:r>
    </w:p>
    <w:p w:rsidR="00287C98" w:rsidRPr="00AE3DF3" w:rsidRDefault="00287C98" w:rsidP="00287C98">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The minimum specifications are indicative and not exhaustive.</w:t>
      </w:r>
    </w:p>
    <w:p w:rsidR="00287C98" w:rsidRPr="00AE3DF3" w:rsidRDefault="00287C98" w:rsidP="00287C98">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The models with higher specifications may be quoted.</w:t>
      </w:r>
    </w:p>
    <w:p w:rsidR="00287C98" w:rsidRPr="00AE3DF3" w:rsidRDefault="00287C98" w:rsidP="00287C98">
      <w:pPr>
        <w:spacing w:before="120" w:after="120" w:line="360" w:lineRule="atLeast"/>
        <w:ind w:left="720"/>
        <w:jc w:val="both"/>
        <w:rPr>
          <w:rFonts w:asciiTheme="minorHAnsi" w:hAnsiTheme="minorHAnsi" w:cstheme="minorHAnsi"/>
        </w:rPr>
      </w:pPr>
      <w:r w:rsidRPr="00AE3DF3">
        <w:rPr>
          <w:rFonts w:asciiTheme="minorHAnsi" w:hAnsiTheme="minorHAnsi" w:cstheme="minorHAnsi"/>
        </w:rPr>
        <w:t>The quoted materials should be of latest trend and technology.</w:t>
      </w:r>
    </w:p>
    <w:p w:rsidR="00287C98" w:rsidRPr="00AE3DF3" w:rsidRDefault="00287C98" w:rsidP="00287C98">
      <w:pPr>
        <w:spacing w:before="120" w:after="120" w:line="360" w:lineRule="atLeast"/>
        <w:ind w:left="720"/>
        <w:jc w:val="both"/>
        <w:rPr>
          <w:rFonts w:asciiTheme="minorHAnsi" w:hAnsiTheme="minorHAnsi" w:cstheme="minorHAnsi"/>
        </w:rPr>
      </w:pPr>
      <w:r w:rsidRPr="00AE3DF3">
        <w:rPr>
          <w:rFonts w:asciiTheme="minorHAnsi" w:hAnsiTheme="minorHAnsi" w:cstheme="minorHAnsi"/>
        </w:rPr>
        <w:t>Each equipment should be complete in itself without needing any extra requirements except the requirement of general test and measuring instruments.</w:t>
      </w:r>
    </w:p>
    <w:p w:rsidR="00991C64" w:rsidRPr="00AE3DF3" w:rsidRDefault="00BD02EF" w:rsidP="00287C98">
      <w:pPr>
        <w:spacing w:before="120" w:after="120" w:line="360" w:lineRule="atLeast"/>
        <w:ind w:left="720"/>
        <w:jc w:val="both"/>
        <w:rPr>
          <w:rFonts w:asciiTheme="minorHAnsi" w:hAnsiTheme="minorHAnsi" w:cstheme="minorHAnsi"/>
          <w:b/>
        </w:rPr>
      </w:pPr>
      <w:r w:rsidRPr="00AE3DF3">
        <w:rPr>
          <w:rFonts w:asciiTheme="minorHAnsi" w:hAnsiTheme="minorHAnsi" w:cstheme="minorHAnsi"/>
          <w:b/>
        </w:rPr>
        <w:t>Financial Bid will be opened only if Tenders must qualify in Technical evaluation.</w:t>
      </w:r>
    </w:p>
    <w:p w:rsidR="00D31812" w:rsidRDefault="00D31812">
      <w:pPr>
        <w:rPr>
          <w:rFonts w:ascii="Arial Narrow" w:hAnsi="Arial Narrow" w:cs="Arial"/>
        </w:rPr>
      </w:pPr>
      <w:r>
        <w:rPr>
          <w:rFonts w:ascii="Arial Narrow" w:hAnsi="Arial Narrow" w:cs="Arial"/>
        </w:rPr>
        <w:br w:type="page"/>
      </w:r>
    </w:p>
    <w:p w:rsidR="008E3638" w:rsidRPr="0051395D" w:rsidRDefault="008E3638" w:rsidP="00287C98">
      <w:pPr>
        <w:spacing w:before="120" w:after="120" w:line="360" w:lineRule="atLeast"/>
        <w:ind w:left="720"/>
        <w:jc w:val="both"/>
        <w:rPr>
          <w:rFonts w:ascii="Arial Narrow" w:hAnsi="Arial Narrow" w:cs="Arial"/>
        </w:rPr>
      </w:pPr>
    </w:p>
    <w:p w:rsidR="00287C98" w:rsidRPr="00892425" w:rsidRDefault="00287C98" w:rsidP="00A666DB">
      <w:pPr>
        <w:spacing w:line="360" w:lineRule="atLeast"/>
        <w:jc w:val="both"/>
        <w:rPr>
          <w:rFonts w:asciiTheme="minorHAnsi" w:hAnsiTheme="minorHAnsi" w:cstheme="minorHAnsi"/>
          <w:b/>
          <w:bCs/>
          <w:color w:val="FF0000"/>
        </w:rPr>
      </w:pPr>
      <w:r w:rsidRPr="00892425">
        <w:rPr>
          <w:rFonts w:asciiTheme="minorHAnsi" w:hAnsiTheme="minorHAnsi" w:cstheme="minorHAnsi"/>
          <w:b/>
          <w:color w:val="FF0000"/>
        </w:rPr>
        <w:t xml:space="preserve">List </w:t>
      </w:r>
      <w:r w:rsidR="008A12C9" w:rsidRPr="00892425">
        <w:rPr>
          <w:rFonts w:asciiTheme="minorHAnsi" w:hAnsiTheme="minorHAnsi" w:cstheme="minorHAnsi"/>
          <w:b/>
          <w:color w:val="FF0000"/>
        </w:rPr>
        <w:t xml:space="preserve">of </w:t>
      </w:r>
      <w:r w:rsidR="00892425" w:rsidRPr="00892425">
        <w:rPr>
          <w:rFonts w:asciiTheme="minorHAnsi" w:hAnsiTheme="minorHAnsi" w:cstheme="minorHAnsi"/>
          <w:b/>
          <w:color w:val="FF0000"/>
        </w:rPr>
        <w:t>equipments</w:t>
      </w:r>
      <w:r w:rsidRPr="00892425">
        <w:rPr>
          <w:rFonts w:asciiTheme="minorHAnsi" w:hAnsiTheme="minorHAnsi" w:cstheme="minorHAnsi"/>
          <w:b/>
          <w:color w:val="FF0000"/>
        </w:rPr>
        <w:t xml:space="preserve"> with technical sp</w:t>
      </w:r>
      <w:r w:rsidR="008A12C9" w:rsidRPr="00892425">
        <w:rPr>
          <w:rFonts w:asciiTheme="minorHAnsi" w:hAnsiTheme="minorHAnsi" w:cstheme="minorHAnsi"/>
          <w:b/>
          <w:color w:val="FF0000"/>
        </w:rPr>
        <w:t>ecificatio</w:t>
      </w:r>
      <w:r w:rsidR="00EF5E44" w:rsidRPr="00892425">
        <w:rPr>
          <w:rFonts w:asciiTheme="minorHAnsi" w:hAnsiTheme="minorHAnsi" w:cstheme="minorHAnsi"/>
          <w:b/>
          <w:color w:val="FF0000"/>
        </w:rPr>
        <w:t xml:space="preserve">n required for </w:t>
      </w:r>
      <w:r w:rsidR="00892425" w:rsidRPr="00892425">
        <w:rPr>
          <w:rFonts w:asciiTheme="minorHAnsi" w:hAnsiTheme="minorHAnsi" w:cstheme="minorHAnsi"/>
          <w:b/>
          <w:color w:val="FF0000"/>
        </w:rPr>
        <w:t>Power Systems</w:t>
      </w:r>
      <w:r w:rsidR="008A12C9" w:rsidRPr="00892425">
        <w:rPr>
          <w:rFonts w:asciiTheme="minorHAnsi" w:hAnsiTheme="minorHAnsi" w:cstheme="minorHAnsi"/>
          <w:b/>
          <w:color w:val="FF0000"/>
        </w:rPr>
        <w:t xml:space="preserve">Lab. of </w:t>
      </w:r>
      <w:r w:rsidR="00AB7853" w:rsidRPr="00892425">
        <w:rPr>
          <w:rFonts w:asciiTheme="minorHAnsi" w:hAnsiTheme="minorHAnsi" w:cstheme="minorHAnsi"/>
          <w:b/>
          <w:color w:val="FF0000"/>
        </w:rPr>
        <w:t>Electrical</w:t>
      </w:r>
      <w:r w:rsidRPr="00892425">
        <w:rPr>
          <w:rFonts w:asciiTheme="minorHAnsi" w:hAnsiTheme="minorHAnsi" w:cstheme="minorHAnsi"/>
          <w:b/>
          <w:color w:val="FF0000"/>
        </w:rPr>
        <w:t xml:space="preserve"> Engineering </w:t>
      </w:r>
      <w:r w:rsidR="00A666DB" w:rsidRPr="00892425">
        <w:rPr>
          <w:rFonts w:asciiTheme="minorHAnsi" w:hAnsiTheme="minorHAnsi" w:cstheme="minorHAnsi"/>
          <w:b/>
          <w:bCs/>
          <w:color w:val="FF0000"/>
        </w:rPr>
        <w:t>Department:</w:t>
      </w:r>
    </w:p>
    <w:p w:rsidR="006F57DE" w:rsidRPr="00892425" w:rsidRDefault="006F57DE" w:rsidP="00A666DB">
      <w:pPr>
        <w:spacing w:line="360" w:lineRule="atLeast"/>
        <w:jc w:val="both"/>
        <w:rPr>
          <w:rFonts w:asciiTheme="minorHAnsi" w:hAnsiTheme="minorHAnsi" w:cstheme="minorHAnsi"/>
          <w:b/>
          <w:color w:val="FF0000"/>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6269"/>
        <w:gridCol w:w="1134"/>
      </w:tblGrid>
      <w:tr w:rsidR="00892425" w:rsidRPr="00892425" w:rsidTr="00107719">
        <w:tc>
          <w:tcPr>
            <w:tcW w:w="540" w:type="dxa"/>
          </w:tcPr>
          <w:p w:rsidR="00892425" w:rsidRPr="00892425" w:rsidRDefault="00892425" w:rsidP="00892425">
            <w:pPr>
              <w:pStyle w:val="NoSpacing"/>
              <w:jc w:val="both"/>
              <w:rPr>
                <w:rFonts w:asciiTheme="minorHAnsi" w:hAnsiTheme="minorHAnsi" w:cstheme="minorHAnsi"/>
                <w:b/>
                <w:sz w:val="24"/>
                <w:szCs w:val="24"/>
              </w:rPr>
            </w:pPr>
            <w:r w:rsidRPr="00892425">
              <w:rPr>
                <w:rFonts w:asciiTheme="minorHAnsi" w:hAnsiTheme="minorHAnsi" w:cstheme="minorHAnsi"/>
                <w:b/>
                <w:sz w:val="24"/>
                <w:szCs w:val="24"/>
              </w:rPr>
              <w:t>Sl. No.</w:t>
            </w:r>
          </w:p>
        </w:tc>
        <w:tc>
          <w:tcPr>
            <w:tcW w:w="2520" w:type="dxa"/>
          </w:tcPr>
          <w:p w:rsidR="00892425" w:rsidRPr="00892425" w:rsidRDefault="00892425" w:rsidP="00892425">
            <w:pPr>
              <w:pStyle w:val="NoSpacing"/>
              <w:jc w:val="both"/>
              <w:rPr>
                <w:rFonts w:asciiTheme="minorHAnsi" w:hAnsiTheme="minorHAnsi" w:cstheme="minorHAnsi"/>
                <w:b/>
                <w:sz w:val="24"/>
                <w:szCs w:val="24"/>
              </w:rPr>
            </w:pPr>
            <w:r w:rsidRPr="00892425">
              <w:rPr>
                <w:rFonts w:asciiTheme="minorHAnsi" w:hAnsiTheme="minorHAnsi" w:cstheme="minorHAnsi"/>
                <w:b/>
                <w:sz w:val="24"/>
                <w:szCs w:val="24"/>
              </w:rPr>
              <w:t xml:space="preserve">Name of Equipments and  Instruments </w:t>
            </w:r>
          </w:p>
        </w:tc>
        <w:tc>
          <w:tcPr>
            <w:tcW w:w="6269" w:type="dxa"/>
          </w:tcPr>
          <w:p w:rsidR="00892425" w:rsidRPr="00892425" w:rsidRDefault="00892425" w:rsidP="00892425">
            <w:pPr>
              <w:pStyle w:val="NoSpacing"/>
              <w:jc w:val="center"/>
              <w:rPr>
                <w:rFonts w:asciiTheme="minorHAnsi" w:hAnsiTheme="minorHAnsi" w:cstheme="minorHAnsi"/>
                <w:b/>
                <w:sz w:val="24"/>
                <w:szCs w:val="24"/>
              </w:rPr>
            </w:pPr>
            <w:r w:rsidRPr="00892425">
              <w:rPr>
                <w:rFonts w:asciiTheme="minorHAnsi" w:hAnsiTheme="minorHAnsi" w:cstheme="minorHAnsi"/>
                <w:b/>
                <w:sz w:val="24"/>
                <w:szCs w:val="24"/>
              </w:rPr>
              <w:t>Specifications</w:t>
            </w:r>
          </w:p>
        </w:tc>
        <w:tc>
          <w:tcPr>
            <w:tcW w:w="1134" w:type="dxa"/>
          </w:tcPr>
          <w:p w:rsidR="00892425" w:rsidRPr="00892425" w:rsidRDefault="00892425" w:rsidP="00892425">
            <w:pPr>
              <w:pStyle w:val="NoSpacing"/>
              <w:jc w:val="both"/>
              <w:rPr>
                <w:rFonts w:asciiTheme="minorHAnsi" w:hAnsiTheme="minorHAnsi" w:cstheme="minorHAnsi"/>
                <w:b/>
                <w:sz w:val="24"/>
                <w:szCs w:val="24"/>
              </w:rPr>
            </w:pPr>
            <w:r w:rsidRPr="00892425">
              <w:rPr>
                <w:rFonts w:asciiTheme="minorHAnsi" w:hAnsiTheme="minorHAnsi" w:cstheme="minorHAnsi"/>
                <w:b/>
                <w:sz w:val="24"/>
                <w:szCs w:val="24"/>
              </w:rPr>
              <w:t>Sl. No.</w:t>
            </w:r>
          </w:p>
        </w:tc>
      </w:tr>
      <w:tr w:rsidR="00892425" w:rsidRPr="00892425" w:rsidTr="00107719">
        <w:tc>
          <w:tcPr>
            <w:tcW w:w="540" w:type="dxa"/>
            <w:vAlign w:val="center"/>
          </w:tcPr>
          <w:p w:rsidR="00892425" w:rsidRPr="00892425" w:rsidRDefault="00892425" w:rsidP="00892425">
            <w:pPr>
              <w:pStyle w:val="NoSpacing"/>
              <w:jc w:val="center"/>
              <w:rPr>
                <w:rFonts w:asciiTheme="minorHAnsi" w:hAnsiTheme="minorHAnsi" w:cstheme="minorHAnsi"/>
                <w:b/>
                <w:sz w:val="24"/>
                <w:szCs w:val="24"/>
              </w:rPr>
            </w:pPr>
            <w:r w:rsidRPr="00892425">
              <w:rPr>
                <w:rFonts w:asciiTheme="minorHAnsi" w:hAnsiTheme="minorHAnsi" w:cstheme="minorHAnsi"/>
                <w:b/>
                <w:sz w:val="24"/>
                <w:szCs w:val="24"/>
              </w:rPr>
              <w:t>1</w:t>
            </w:r>
          </w:p>
        </w:tc>
        <w:tc>
          <w:tcPr>
            <w:tcW w:w="2520" w:type="dxa"/>
            <w:vAlign w:val="center"/>
          </w:tcPr>
          <w:p w:rsidR="00892425" w:rsidRPr="00892425" w:rsidRDefault="00892425" w:rsidP="00892425">
            <w:pPr>
              <w:autoSpaceDE w:val="0"/>
              <w:autoSpaceDN w:val="0"/>
              <w:adjustRightInd w:val="0"/>
              <w:rPr>
                <w:rFonts w:asciiTheme="minorHAnsi" w:hAnsiTheme="minorHAnsi" w:cstheme="minorHAnsi"/>
                <w:b/>
              </w:rPr>
            </w:pPr>
            <w:r w:rsidRPr="00892425">
              <w:rPr>
                <w:rFonts w:asciiTheme="minorHAnsi" w:hAnsiTheme="minorHAnsi" w:cstheme="minorHAnsi"/>
                <w:b/>
                <w:lang w:eastAsia="en-IN"/>
              </w:rPr>
              <w:t>Transmission Line Network Analyzer Model</w:t>
            </w:r>
          </w:p>
          <w:p w:rsidR="00892425" w:rsidRPr="00892425" w:rsidRDefault="00892425" w:rsidP="00892425">
            <w:pPr>
              <w:pStyle w:val="NoSpacing"/>
              <w:rPr>
                <w:rFonts w:asciiTheme="minorHAnsi" w:hAnsiTheme="minorHAnsi" w:cstheme="minorHAnsi"/>
                <w:b/>
              </w:rPr>
            </w:pPr>
          </w:p>
        </w:tc>
        <w:tc>
          <w:tcPr>
            <w:tcW w:w="6269" w:type="dxa"/>
            <w:vAlign w:val="center"/>
          </w:tcPr>
          <w:p w:rsidR="00892425" w:rsidRPr="00892425" w:rsidRDefault="00892425" w:rsidP="00892425">
            <w:pPr>
              <w:pStyle w:val="Default"/>
              <w:jc w:val="both"/>
              <w:rPr>
                <w:rFonts w:asciiTheme="minorHAnsi" w:hAnsiTheme="minorHAnsi" w:cstheme="minorHAnsi"/>
                <w:sz w:val="23"/>
                <w:szCs w:val="23"/>
              </w:rPr>
            </w:pPr>
            <w:r w:rsidRPr="00892425">
              <w:rPr>
                <w:rFonts w:asciiTheme="minorHAnsi" w:hAnsiTheme="minorHAnsi" w:cstheme="minorHAnsi"/>
                <w:b/>
                <w:sz w:val="23"/>
                <w:szCs w:val="23"/>
              </w:rPr>
              <w:t>Features</w:t>
            </w:r>
            <w:r w:rsidRPr="00892425">
              <w:rPr>
                <w:rFonts w:asciiTheme="minorHAnsi" w:hAnsiTheme="minorHAnsi" w:cstheme="minorHAnsi"/>
                <w:sz w:val="23"/>
                <w:szCs w:val="23"/>
              </w:rPr>
              <w:t>:</w:t>
            </w:r>
          </w:p>
          <w:p w:rsidR="00892425" w:rsidRPr="00892425" w:rsidRDefault="00892425" w:rsidP="00892425">
            <w:pPr>
              <w:pStyle w:val="Default"/>
              <w:numPr>
                <w:ilvl w:val="3"/>
                <w:numId w:val="1"/>
              </w:numPr>
              <w:tabs>
                <w:tab w:val="clear" w:pos="2880"/>
                <w:tab w:val="num" w:pos="792"/>
              </w:tabs>
              <w:ind w:left="792" w:hanging="450"/>
              <w:jc w:val="both"/>
              <w:rPr>
                <w:rFonts w:asciiTheme="minorHAnsi" w:hAnsiTheme="minorHAnsi" w:cstheme="minorHAnsi"/>
                <w:b/>
                <w:sz w:val="23"/>
                <w:szCs w:val="23"/>
              </w:rPr>
            </w:pPr>
            <w:r w:rsidRPr="00892425">
              <w:rPr>
                <w:rFonts w:asciiTheme="minorHAnsi" w:hAnsiTheme="minorHAnsi" w:cstheme="minorHAnsi"/>
                <w:b/>
                <w:sz w:val="23"/>
                <w:szCs w:val="23"/>
              </w:rPr>
              <w:t>Generating Station Module</w:t>
            </w:r>
          </w:p>
          <w:p w:rsidR="00892425" w:rsidRPr="00892425" w:rsidRDefault="00892425" w:rsidP="00892425">
            <w:pPr>
              <w:pStyle w:val="Default"/>
              <w:numPr>
                <w:ilvl w:val="0"/>
                <w:numId w:val="28"/>
              </w:numPr>
              <w:ind w:left="1152"/>
              <w:jc w:val="both"/>
              <w:rPr>
                <w:rFonts w:asciiTheme="minorHAnsi" w:hAnsiTheme="minorHAnsi" w:cstheme="minorHAnsi"/>
                <w:sz w:val="23"/>
                <w:szCs w:val="23"/>
              </w:rPr>
            </w:pPr>
            <w:r w:rsidRPr="00892425">
              <w:rPr>
                <w:rFonts w:asciiTheme="minorHAnsi" w:hAnsiTheme="minorHAnsi" w:cstheme="minorHAnsi"/>
                <w:sz w:val="23"/>
                <w:szCs w:val="23"/>
              </w:rPr>
              <w:t xml:space="preserve">Input Voltage  </w:t>
            </w:r>
            <w:r w:rsidRPr="00892425">
              <w:rPr>
                <w:rFonts w:asciiTheme="minorHAnsi" w:hAnsiTheme="minorHAnsi" w:cstheme="minorHAnsi"/>
                <w:sz w:val="23"/>
                <w:szCs w:val="23"/>
              </w:rPr>
              <w:tab/>
              <w:t>: 415 V, 3 phase, 50 Hz</w:t>
            </w:r>
          </w:p>
          <w:p w:rsidR="00892425" w:rsidRPr="00892425" w:rsidRDefault="00892425" w:rsidP="00892425">
            <w:pPr>
              <w:pStyle w:val="Default"/>
              <w:numPr>
                <w:ilvl w:val="0"/>
                <w:numId w:val="28"/>
              </w:numPr>
              <w:ind w:left="1152"/>
              <w:jc w:val="both"/>
              <w:rPr>
                <w:rFonts w:asciiTheme="minorHAnsi" w:hAnsiTheme="minorHAnsi" w:cstheme="minorHAnsi"/>
                <w:sz w:val="23"/>
                <w:szCs w:val="23"/>
              </w:rPr>
            </w:pPr>
            <w:r w:rsidRPr="00892425">
              <w:rPr>
                <w:rFonts w:asciiTheme="minorHAnsi" w:hAnsiTheme="minorHAnsi" w:cstheme="minorHAnsi"/>
                <w:sz w:val="23"/>
                <w:szCs w:val="23"/>
              </w:rPr>
              <w:t xml:space="preserve">Output Voltage </w:t>
            </w:r>
            <w:r w:rsidRPr="00892425">
              <w:rPr>
                <w:rFonts w:asciiTheme="minorHAnsi" w:hAnsiTheme="minorHAnsi" w:cstheme="minorHAnsi"/>
                <w:sz w:val="23"/>
                <w:szCs w:val="23"/>
              </w:rPr>
              <w:tab/>
              <w:t>: 110-220 V line to line</w:t>
            </w:r>
          </w:p>
          <w:p w:rsidR="00892425" w:rsidRPr="00892425" w:rsidRDefault="00892425" w:rsidP="00892425">
            <w:pPr>
              <w:pStyle w:val="Default"/>
              <w:numPr>
                <w:ilvl w:val="0"/>
                <w:numId w:val="28"/>
              </w:numPr>
              <w:ind w:left="1152"/>
              <w:jc w:val="both"/>
              <w:rPr>
                <w:rFonts w:asciiTheme="minorHAnsi" w:hAnsiTheme="minorHAnsi" w:cstheme="minorHAnsi"/>
                <w:sz w:val="23"/>
                <w:szCs w:val="23"/>
              </w:rPr>
            </w:pPr>
            <w:r w:rsidRPr="00892425">
              <w:rPr>
                <w:rFonts w:asciiTheme="minorHAnsi" w:hAnsiTheme="minorHAnsi" w:cstheme="minorHAnsi"/>
                <w:sz w:val="23"/>
                <w:szCs w:val="23"/>
              </w:rPr>
              <w:t>Current Rating</w:t>
            </w:r>
            <w:r w:rsidRPr="00892425">
              <w:rPr>
                <w:rFonts w:asciiTheme="minorHAnsi" w:hAnsiTheme="minorHAnsi" w:cstheme="minorHAnsi"/>
                <w:sz w:val="23"/>
                <w:szCs w:val="23"/>
              </w:rPr>
              <w:tab/>
              <w:t>: 0.5 A</w:t>
            </w:r>
          </w:p>
          <w:p w:rsidR="00892425" w:rsidRPr="00892425" w:rsidRDefault="00892425" w:rsidP="00892425">
            <w:pPr>
              <w:pStyle w:val="Default"/>
              <w:ind w:left="1152"/>
              <w:jc w:val="both"/>
              <w:rPr>
                <w:rFonts w:asciiTheme="minorHAnsi" w:hAnsiTheme="minorHAnsi" w:cstheme="minorHAnsi"/>
                <w:sz w:val="23"/>
                <w:szCs w:val="23"/>
              </w:rPr>
            </w:pPr>
          </w:p>
          <w:p w:rsidR="00892425" w:rsidRPr="00892425" w:rsidRDefault="00892425" w:rsidP="00892425">
            <w:pPr>
              <w:pStyle w:val="Default"/>
              <w:numPr>
                <w:ilvl w:val="3"/>
                <w:numId w:val="1"/>
              </w:numPr>
              <w:tabs>
                <w:tab w:val="clear" w:pos="2880"/>
                <w:tab w:val="num" w:pos="792"/>
              </w:tabs>
              <w:ind w:left="792" w:hanging="450"/>
              <w:jc w:val="both"/>
              <w:rPr>
                <w:rFonts w:asciiTheme="minorHAnsi" w:hAnsiTheme="minorHAnsi" w:cstheme="minorHAnsi"/>
                <w:b/>
                <w:sz w:val="23"/>
                <w:szCs w:val="23"/>
              </w:rPr>
            </w:pPr>
            <w:r w:rsidRPr="00892425">
              <w:rPr>
                <w:rFonts w:asciiTheme="minorHAnsi" w:hAnsiTheme="minorHAnsi" w:cstheme="minorHAnsi"/>
                <w:b/>
                <w:sz w:val="23"/>
                <w:szCs w:val="23"/>
              </w:rPr>
              <w:t>Artificial Transmission line model (400 KV)</w:t>
            </w:r>
          </w:p>
          <w:p w:rsidR="00892425" w:rsidRPr="00892425" w:rsidRDefault="00892425" w:rsidP="00892425">
            <w:pPr>
              <w:pStyle w:val="Default"/>
              <w:numPr>
                <w:ilvl w:val="0"/>
                <w:numId w:val="29"/>
              </w:numPr>
              <w:ind w:left="1152"/>
              <w:jc w:val="both"/>
              <w:rPr>
                <w:rFonts w:asciiTheme="minorHAnsi" w:hAnsiTheme="minorHAnsi" w:cstheme="minorHAnsi"/>
                <w:sz w:val="23"/>
                <w:szCs w:val="23"/>
              </w:rPr>
            </w:pPr>
            <w:r w:rsidRPr="00892425">
              <w:rPr>
                <w:rFonts w:asciiTheme="minorHAnsi" w:hAnsiTheme="minorHAnsi" w:cstheme="minorHAnsi"/>
                <w:sz w:val="23"/>
                <w:szCs w:val="23"/>
              </w:rPr>
              <w:t>No. of pi sections</w:t>
            </w:r>
            <w:r w:rsidRPr="00892425">
              <w:rPr>
                <w:rFonts w:asciiTheme="minorHAnsi" w:hAnsiTheme="minorHAnsi" w:cstheme="minorHAnsi"/>
                <w:sz w:val="23"/>
                <w:szCs w:val="23"/>
              </w:rPr>
              <w:tab/>
              <w:t>: 18</w:t>
            </w:r>
          </w:p>
          <w:p w:rsidR="00892425" w:rsidRPr="00892425" w:rsidRDefault="00892425" w:rsidP="00892425">
            <w:pPr>
              <w:pStyle w:val="Default"/>
              <w:numPr>
                <w:ilvl w:val="0"/>
                <w:numId w:val="29"/>
              </w:numPr>
              <w:ind w:left="1152"/>
              <w:jc w:val="both"/>
              <w:rPr>
                <w:rFonts w:asciiTheme="minorHAnsi" w:hAnsiTheme="minorHAnsi" w:cstheme="minorHAnsi"/>
                <w:sz w:val="23"/>
                <w:szCs w:val="23"/>
              </w:rPr>
            </w:pPr>
            <w:r w:rsidRPr="00892425">
              <w:rPr>
                <w:rFonts w:asciiTheme="minorHAnsi" w:hAnsiTheme="minorHAnsi" w:cstheme="minorHAnsi"/>
                <w:sz w:val="23"/>
                <w:szCs w:val="23"/>
              </w:rPr>
              <w:t>Operating Voltage</w:t>
            </w:r>
            <w:r w:rsidRPr="00892425">
              <w:rPr>
                <w:rFonts w:asciiTheme="minorHAnsi" w:hAnsiTheme="minorHAnsi" w:cstheme="minorHAnsi"/>
                <w:sz w:val="23"/>
                <w:szCs w:val="23"/>
              </w:rPr>
              <w:tab/>
              <w:t>: 110-220 V, line-to-line</w:t>
            </w:r>
          </w:p>
          <w:p w:rsidR="00892425" w:rsidRPr="00892425" w:rsidRDefault="00892425" w:rsidP="00892425">
            <w:pPr>
              <w:pStyle w:val="Default"/>
              <w:numPr>
                <w:ilvl w:val="0"/>
                <w:numId w:val="29"/>
              </w:numPr>
              <w:ind w:left="1152"/>
              <w:jc w:val="both"/>
              <w:rPr>
                <w:rFonts w:asciiTheme="minorHAnsi" w:hAnsiTheme="minorHAnsi" w:cstheme="minorHAnsi"/>
                <w:sz w:val="23"/>
                <w:szCs w:val="23"/>
              </w:rPr>
            </w:pPr>
            <w:r w:rsidRPr="00892425">
              <w:rPr>
                <w:rFonts w:asciiTheme="minorHAnsi" w:hAnsiTheme="minorHAnsi" w:cstheme="minorHAnsi"/>
                <w:sz w:val="23"/>
                <w:szCs w:val="23"/>
              </w:rPr>
              <w:t>Current Rating</w:t>
            </w:r>
            <w:r w:rsidRPr="00892425">
              <w:rPr>
                <w:rFonts w:asciiTheme="minorHAnsi" w:hAnsiTheme="minorHAnsi" w:cstheme="minorHAnsi"/>
                <w:sz w:val="23"/>
                <w:szCs w:val="23"/>
              </w:rPr>
              <w:tab/>
              <w:t>: 0.5 A</w:t>
            </w:r>
          </w:p>
          <w:p w:rsidR="00892425" w:rsidRPr="00892425" w:rsidRDefault="00892425" w:rsidP="00892425">
            <w:pPr>
              <w:pStyle w:val="Default"/>
              <w:numPr>
                <w:ilvl w:val="0"/>
                <w:numId w:val="29"/>
              </w:numPr>
              <w:ind w:left="1152"/>
              <w:jc w:val="both"/>
              <w:rPr>
                <w:rFonts w:asciiTheme="minorHAnsi" w:hAnsiTheme="minorHAnsi" w:cstheme="minorHAnsi"/>
                <w:sz w:val="23"/>
                <w:szCs w:val="23"/>
              </w:rPr>
            </w:pPr>
            <w:r w:rsidRPr="00892425">
              <w:rPr>
                <w:rFonts w:asciiTheme="minorHAnsi" w:hAnsiTheme="minorHAnsi" w:cstheme="minorHAnsi"/>
                <w:sz w:val="23"/>
                <w:szCs w:val="23"/>
              </w:rPr>
              <w:t>Short-circuit Rating</w:t>
            </w:r>
            <w:r w:rsidRPr="00892425">
              <w:rPr>
                <w:rFonts w:asciiTheme="minorHAnsi" w:hAnsiTheme="minorHAnsi" w:cstheme="minorHAnsi"/>
                <w:sz w:val="23"/>
                <w:szCs w:val="23"/>
              </w:rPr>
              <w:tab/>
              <w:t>: 1 A</w:t>
            </w:r>
          </w:p>
          <w:p w:rsidR="00892425" w:rsidRPr="00892425" w:rsidRDefault="00892425" w:rsidP="00892425">
            <w:pPr>
              <w:pStyle w:val="Default"/>
              <w:ind w:left="792"/>
              <w:jc w:val="both"/>
              <w:rPr>
                <w:rFonts w:asciiTheme="minorHAnsi" w:hAnsiTheme="minorHAnsi" w:cstheme="minorHAnsi"/>
                <w:sz w:val="23"/>
                <w:szCs w:val="23"/>
              </w:rPr>
            </w:pPr>
            <w:r w:rsidRPr="00892425">
              <w:rPr>
                <w:rFonts w:asciiTheme="minorHAnsi" w:hAnsiTheme="minorHAnsi" w:cstheme="minorHAnsi"/>
                <w:sz w:val="23"/>
                <w:szCs w:val="23"/>
              </w:rPr>
              <w:t>Line simulation through iron-cored inductor.</w:t>
            </w:r>
          </w:p>
          <w:p w:rsidR="00892425" w:rsidRPr="00892425" w:rsidRDefault="00892425" w:rsidP="00892425">
            <w:pPr>
              <w:pStyle w:val="Default"/>
              <w:ind w:left="792"/>
              <w:jc w:val="both"/>
              <w:rPr>
                <w:rFonts w:asciiTheme="minorHAnsi" w:hAnsiTheme="minorHAnsi" w:cstheme="minorHAnsi"/>
                <w:sz w:val="23"/>
                <w:szCs w:val="23"/>
              </w:rPr>
            </w:pPr>
            <w:r w:rsidRPr="00892425">
              <w:rPr>
                <w:rFonts w:asciiTheme="minorHAnsi" w:hAnsiTheme="minorHAnsi" w:cstheme="minorHAnsi"/>
                <w:sz w:val="23"/>
                <w:szCs w:val="23"/>
              </w:rPr>
              <w:t>Each pi-section for every 30 km.</w:t>
            </w:r>
          </w:p>
          <w:p w:rsidR="00892425" w:rsidRPr="00892425" w:rsidRDefault="00892425" w:rsidP="00892425">
            <w:pPr>
              <w:pStyle w:val="Default"/>
              <w:ind w:left="792"/>
              <w:jc w:val="both"/>
              <w:rPr>
                <w:rFonts w:asciiTheme="minorHAnsi" w:hAnsiTheme="minorHAnsi" w:cstheme="minorHAnsi"/>
                <w:b/>
                <w:sz w:val="23"/>
                <w:szCs w:val="23"/>
              </w:rPr>
            </w:pPr>
          </w:p>
          <w:p w:rsidR="00892425" w:rsidRPr="00892425" w:rsidRDefault="00892425" w:rsidP="00892425">
            <w:pPr>
              <w:pStyle w:val="Default"/>
              <w:numPr>
                <w:ilvl w:val="3"/>
                <w:numId w:val="1"/>
              </w:numPr>
              <w:tabs>
                <w:tab w:val="clear" w:pos="2880"/>
                <w:tab w:val="num" w:pos="792"/>
              </w:tabs>
              <w:ind w:left="792" w:hanging="450"/>
              <w:jc w:val="both"/>
              <w:rPr>
                <w:rFonts w:asciiTheme="minorHAnsi" w:hAnsiTheme="minorHAnsi" w:cstheme="minorHAnsi"/>
                <w:b/>
                <w:sz w:val="23"/>
                <w:szCs w:val="23"/>
              </w:rPr>
            </w:pPr>
            <w:r w:rsidRPr="00892425">
              <w:rPr>
                <w:rFonts w:asciiTheme="minorHAnsi" w:hAnsiTheme="minorHAnsi" w:cstheme="minorHAnsi"/>
                <w:b/>
                <w:sz w:val="23"/>
                <w:szCs w:val="23"/>
              </w:rPr>
              <w:t>Receiving Station Module</w:t>
            </w:r>
          </w:p>
          <w:p w:rsidR="00892425" w:rsidRPr="00892425" w:rsidRDefault="00892425" w:rsidP="00892425">
            <w:pPr>
              <w:pStyle w:val="Default"/>
              <w:numPr>
                <w:ilvl w:val="0"/>
                <w:numId w:val="28"/>
              </w:numPr>
              <w:ind w:left="1152"/>
              <w:jc w:val="both"/>
              <w:rPr>
                <w:rFonts w:asciiTheme="minorHAnsi" w:hAnsiTheme="minorHAnsi" w:cstheme="minorHAnsi"/>
                <w:sz w:val="23"/>
                <w:szCs w:val="23"/>
              </w:rPr>
            </w:pPr>
            <w:r w:rsidRPr="00892425">
              <w:rPr>
                <w:rFonts w:asciiTheme="minorHAnsi" w:hAnsiTheme="minorHAnsi" w:cstheme="minorHAnsi"/>
                <w:sz w:val="23"/>
                <w:szCs w:val="23"/>
              </w:rPr>
              <w:t xml:space="preserve">Input Voltage  </w:t>
            </w:r>
            <w:r w:rsidRPr="00892425">
              <w:rPr>
                <w:rFonts w:asciiTheme="minorHAnsi" w:hAnsiTheme="minorHAnsi" w:cstheme="minorHAnsi"/>
                <w:sz w:val="23"/>
                <w:szCs w:val="23"/>
              </w:rPr>
              <w:tab/>
              <w:t xml:space="preserve">: 110-220 V line to line </w:t>
            </w:r>
          </w:p>
          <w:p w:rsidR="00892425" w:rsidRPr="00892425" w:rsidRDefault="00892425" w:rsidP="00892425">
            <w:pPr>
              <w:pStyle w:val="Default"/>
              <w:numPr>
                <w:ilvl w:val="0"/>
                <w:numId w:val="28"/>
              </w:numPr>
              <w:ind w:left="1152"/>
              <w:jc w:val="both"/>
              <w:rPr>
                <w:rFonts w:asciiTheme="minorHAnsi" w:hAnsiTheme="minorHAnsi" w:cstheme="minorHAnsi"/>
                <w:sz w:val="23"/>
                <w:szCs w:val="23"/>
              </w:rPr>
            </w:pPr>
            <w:r w:rsidRPr="00892425">
              <w:rPr>
                <w:rFonts w:asciiTheme="minorHAnsi" w:hAnsiTheme="minorHAnsi" w:cstheme="minorHAnsi"/>
                <w:sz w:val="23"/>
                <w:szCs w:val="23"/>
              </w:rPr>
              <w:t xml:space="preserve">Output Voltage </w:t>
            </w:r>
            <w:r w:rsidRPr="00892425">
              <w:rPr>
                <w:rFonts w:asciiTheme="minorHAnsi" w:hAnsiTheme="minorHAnsi" w:cstheme="minorHAnsi"/>
                <w:sz w:val="23"/>
                <w:szCs w:val="23"/>
              </w:rPr>
              <w:tab/>
              <w:t>: 415 V, line to line</w:t>
            </w:r>
          </w:p>
          <w:p w:rsidR="00892425" w:rsidRPr="00892425" w:rsidRDefault="00892425" w:rsidP="00892425">
            <w:pPr>
              <w:pStyle w:val="Default"/>
              <w:numPr>
                <w:ilvl w:val="0"/>
                <w:numId w:val="28"/>
              </w:numPr>
              <w:ind w:left="1152"/>
              <w:jc w:val="both"/>
              <w:rPr>
                <w:rFonts w:asciiTheme="minorHAnsi" w:hAnsiTheme="minorHAnsi" w:cstheme="minorHAnsi"/>
                <w:sz w:val="23"/>
                <w:szCs w:val="23"/>
              </w:rPr>
            </w:pPr>
            <w:r w:rsidRPr="00892425">
              <w:rPr>
                <w:rFonts w:asciiTheme="minorHAnsi" w:hAnsiTheme="minorHAnsi" w:cstheme="minorHAnsi"/>
                <w:sz w:val="23"/>
                <w:szCs w:val="23"/>
              </w:rPr>
              <w:t>Current Rating</w:t>
            </w:r>
            <w:r w:rsidRPr="00892425">
              <w:rPr>
                <w:rFonts w:asciiTheme="minorHAnsi" w:hAnsiTheme="minorHAnsi" w:cstheme="minorHAnsi"/>
                <w:sz w:val="23"/>
                <w:szCs w:val="23"/>
              </w:rPr>
              <w:tab/>
              <w:t>: 0.5 A</w:t>
            </w:r>
          </w:p>
          <w:p w:rsidR="00892425" w:rsidRPr="00892425" w:rsidRDefault="00892425" w:rsidP="00892425">
            <w:pPr>
              <w:pStyle w:val="Default"/>
              <w:ind w:left="792"/>
              <w:jc w:val="both"/>
              <w:rPr>
                <w:rFonts w:asciiTheme="minorHAnsi" w:hAnsiTheme="minorHAnsi" w:cstheme="minorHAnsi"/>
                <w:sz w:val="23"/>
                <w:szCs w:val="23"/>
              </w:rPr>
            </w:pPr>
            <w:r w:rsidRPr="00892425">
              <w:rPr>
                <w:rFonts w:asciiTheme="minorHAnsi" w:hAnsiTheme="minorHAnsi" w:cstheme="minorHAnsi"/>
                <w:sz w:val="23"/>
                <w:szCs w:val="23"/>
              </w:rPr>
              <w:t>With over current and over/under voltage protection</w:t>
            </w:r>
          </w:p>
          <w:p w:rsidR="00892425" w:rsidRPr="00892425" w:rsidRDefault="00892425" w:rsidP="00892425">
            <w:pPr>
              <w:pStyle w:val="Default"/>
              <w:ind w:left="792"/>
              <w:jc w:val="both"/>
              <w:rPr>
                <w:rFonts w:asciiTheme="minorHAnsi" w:hAnsiTheme="minorHAnsi" w:cstheme="minorHAnsi"/>
                <w:sz w:val="23"/>
                <w:szCs w:val="23"/>
              </w:rPr>
            </w:pPr>
          </w:p>
          <w:p w:rsidR="00892425" w:rsidRPr="00892425" w:rsidRDefault="00892425" w:rsidP="00892425">
            <w:pPr>
              <w:pStyle w:val="Default"/>
              <w:numPr>
                <w:ilvl w:val="3"/>
                <w:numId w:val="1"/>
              </w:numPr>
              <w:tabs>
                <w:tab w:val="clear" w:pos="2880"/>
                <w:tab w:val="num" w:pos="792"/>
              </w:tabs>
              <w:ind w:left="792" w:hanging="450"/>
              <w:jc w:val="both"/>
              <w:rPr>
                <w:rFonts w:asciiTheme="minorHAnsi" w:hAnsiTheme="minorHAnsi" w:cstheme="minorHAnsi"/>
                <w:b/>
                <w:sz w:val="23"/>
                <w:szCs w:val="23"/>
              </w:rPr>
            </w:pPr>
            <w:r w:rsidRPr="00892425">
              <w:rPr>
                <w:rFonts w:asciiTheme="minorHAnsi" w:hAnsiTheme="minorHAnsi" w:cstheme="minorHAnsi"/>
                <w:b/>
                <w:sz w:val="23"/>
                <w:szCs w:val="23"/>
              </w:rPr>
              <w:t>Measurement and Protection Section Module</w:t>
            </w:r>
          </w:p>
          <w:p w:rsidR="00892425" w:rsidRPr="00892425" w:rsidRDefault="00892425" w:rsidP="00892425">
            <w:pPr>
              <w:pStyle w:val="Default"/>
              <w:numPr>
                <w:ilvl w:val="0"/>
                <w:numId w:val="31"/>
              </w:numPr>
              <w:ind w:left="1152"/>
              <w:jc w:val="both"/>
              <w:rPr>
                <w:rFonts w:asciiTheme="minorHAnsi" w:hAnsiTheme="minorHAnsi" w:cstheme="minorHAnsi"/>
                <w:b/>
                <w:sz w:val="23"/>
                <w:szCs w:val="23"/>
              </w:rPr>
            </w:pPr>
            <w:r w:rsidRPr="00892425">
              <w:rPr>
                <w:rFonts w:asciiTheme="minorHAnsi" w:hAnsiTheme="minorHAnsi" w:cstheme="minorHAnsi"/>
                <w:sz w:val="23"/>
                <w:szCs w:val="23"/>
              </w:rPr>
              <w:t>Measurement of sending end voltage, current, power and power factor.</w:t>
            </w:r>
          </w:p>
          <w:p w:rsidR="00892425" w:rsidRPr="00892425" w:rsidRDefault="00892425" w:rsidP="00892425">
            <w:pPr>
              <w:pStyle w:val="Default"/>
              <w:numPr>
                <w:ilvl w:val="0"/>
                <w:numId w:val="31"/>
              </w:numPr>
              <w:ind w:left="1152"/>
              <w:jc w:val="both"/>
              <w:rPr>
                <w:rFonts w:asciiTheme="minorHAnsi" w:hAnsiTheme="minorHAnsi" w:cstheme="minorHAnsi"/>
                <w:b/>
                <w:sz w:val="23"/>
                <w:szCs w:val="23"/>
              </w:rPr>
            </w:pPr>
            <w:r w:rsidRPr="00892425">
              <w:rPr>
                <w:rFonts w:asciiTheme="minorHAnsi" w:hAnsiTheme="minorHAnsi" w:cstheme="minorHAnsi"/>
                <w:sz w:val="23"/>
                <w:szCs w:val="23"/>
              </w:rPr>
              <w:t>Measurement of receiving end voltage, current, power and power factor.</w:t>
            </w:r>
          </w:p>
          <w:p w:rsidR="00892425" w:rsidRPr="00892425" w:rsidRDefault="00892425" w:rsidP="00892425">
            <w:pPr>
              <w:pStyle w:val="Default"/>
              <w:numPr>
                <w:ilvl w:val="0"/>
                <w:numId w:val="31"/>
              </w:numPr>
              <w:ind w:left="1152"/>
              <w:jc w:val="both"/>
              <w:rPr>
                <w:rFonts w:asciiTheme="minorHAnsi" w:hAnsiTheme="minorHAnsi" w:cstheme="minorHAnsi"/>
                <w:b/>
                <w:sz w:val="23"/>
                <w:szCs w:val="23"/>
              </w:rPr>
            </w:pPr>
            <w:r w:rsidRPr="00892425">
              <w:rPr>
                <w:rFonts w:asciiTheme="minorHAnsi" w:hAnsiTheme="minorHAnsi" w:cstheme="minorHAnsi"/>
                <w:sz w:val="23"/>
                <w:szCs w:val="23"/>
              </w:rPr>
              <w:t>Measurements ABCD constants and power circle diagram.</w:t>
            </w:r>
          </w:p>
          <w:p w:rsidR="00892425" w:rsidRPr="00892425" w:rsidRDefault="00892425" w:rsidP="00892425">
            <w:pPr>
              <w:pStyle w:val="Default"/>
              <w:numPr>
                <w:ilvl w:val="0"/>
                <w:numId w:val="31"/>
              </w:numPr>
              <w:ind w:left="1152"/>
              <w:jc w:val="both"/>
              <w:rPr>
                <w:rFonts w:asciiTheme="minorHAnsi" w:hAnsiTheme="minorHAnsi" w:cstheme="minorHAnsi"/>
                <w:b/>
                <w:sz w:val="23"/>
                <w:szCs w:val="23"/>
              </w:rPr>
            </w:pPr>
            <w:r w:rsidRPr="00892425">
              <w:rPr>
                <w:rFonts w:asciiTheme="minorHAnsi" w:hAnsiTheme="minorHAnsi" w:cstheme="minorHAnsi"/>
                <w:sz w:val="23"/>
                <w:szCs w:val="23"/>
              </w:rPr>
              <w:t>Protection relays available.</w:t>
            </w:r>
          </w:p>
          <w:p w:rsidR="00892425" w:rsidRPr="00892425" w:rsidRDefault="00892425" w:rsidP="00892425">
            <w:pPr>
              <w:pStyle w:val="Default"/>
              <w:ind w:left="792"/>
              <w:jc w:val="both"/>
              <w:rPr>
                <w:rFonts w:asciiTheme="minorHAnsi" w:hAnsiTheme="minorHAnsi" w:cstheme="minorHAnsi"/>
                <w:b/>
                <w:sz w:val="23"/>
                <w:szCs w:val="23"/>
              </w:rPr>
            </w:pPr>
          </w:p>
          <w:p w:rsidR="00892425" w:rsidRPr="00892425" w:rsidRDefault="00892425" w:rsidP="00892425">
            <w:pPr>
              <w:pStyle w:val="Default"/>
              <w:numPr>
                <w:ilvl w:val="3"/>
                <w:numId w:val="1"/>
              </w:numPr>
              <w:tabs>
                <w:tab w:val="clear" w:pos="2880"/>
                <w:tab w:val="num" w:pos="792"/>
              </w:tabs>
              <w:ind w:left="792" w:hanging="450"/>
              <w:jc w:val="both"/>
              <w:rPr>
                <w:rFonts w:asciiTheme="minorHAnsi" w:hAnsiTheme="minorHAnsi" w:cstheme="minorHAnsi"/>
                <w:b/>
                <w:sz w:val="23"/>
                <w:szCs w:val="23"/>
              </w:rPr>
            </w:pPr>
            <w:r w:rsidRPr="00892425">
              <w:rPr>
                <w:rFonts w:asciiTheme="minorHAnsi" w:hAnsiTheme="minorHAnsi" w:cstheme="minorHAnsi"/>
                <w:b/>
                <w:sz w:val="23"/>
                <w:szCs w:val="23"/>
              </w:rPr>
              <w:t xml:space="preserve">IGBT Based VSI power Module (STATCOM) </w:t>
            </w:r>
          </w:p>
          <w:p w:rsidR="00892425" w:rsidRPr="00892425" w:rsidRDefault="00892425" w:rsidP="00892425">
            <w:pPr>
              <w:ind w:left="792"/>
              <w:jc w:val="both"/>
              <w:rPr>
                <w:rFonts w:asciiTheme="minorHAnsi" w:eastAsiaTheme="minorHAnsi" w:hAnsiTheme="minorHAnsi" w:cstheme="minorHAnsi"/>
                <w:b/>
                <w:color w:val="000000"/>
                <w:sz w:val="23"/>
                <w:szCs w:val="23"/>
              </w:rPr>
            </w:pPr>
            <w:r w:rsidRPr="00892425">
              <w:rPr>
                <w:rFonts w:asciiTheme="minorHAnsi" w:eastAsiaTheme="minorHAnsi" w:hAnsiTheme="minorHAnsi" w:cstheme="minorHAnsi"/>
                <w:b/>
                <w:color w:val="000000"/>
                <w:sz w:val="23"/>
                <w:szCs w:val="23"/>
              </w:rPr>
              <w:t>a. Controller for STATCOM</w:t>
            </w:r>
          </w:p>
          <w:p w:rsidR="00892425" w:rsidRPr="00892425" w:rsidRDefault="00892425" w:rsidP="00892425">
            <w:pPr>
              <w:pStyle w:val="ListParagraph"/>
              <w:numPr>
                <w:ilvl w:val="0"/>
                <w:numId w:val="33"/>
              </w:numPr>
              <w:ind w:left="1152"/>
              <w:rPr>
                <w:rFonts w:asciiTheme="minorHAnsi" w:eastAsiaTheme="minorHAnsi" w:hAnsiTheme="minorHAnsi" w:cstheme="minorHAnsi"/>
                <w:color w:val="000000"/>
                <w:sz w:val="23"/>
                <w:szCs w:val="23"/>
              </w:rPr>
            </w:pPr>
            <w:r w:rsidRPr="00892425">
              <w:rPr>
                <w:rFonts w:asciiTheme="minorHAnsi" w:eastAsiaTheme="minorHAnsi" w:hAnsiTheme="minorHAnsi" w:cstheme="minorHAnsi"/>
                <w:color w:val="000000"/>
                <w:sz w:val="23"/>
                <w:szCs w:val="23"/>
              </w:rPr>
              <w:t xml:space="preserve">Cyclone – IV Based FPGA Controller </w:t>
            </w:r>
          </w:p>
          <w:p w:rsidR="00892425" w:rsidRPr="00892425" w:rsidRDefault="00892425" w:rsidP="00892425">
            <w:pPr>
              <w:ind w:left="792"/>
              <w:rPr>
                <w:rFonts w:asciiTheme="minorHAnsi" w:eastAsiaTheme="minorHAnsi" w:hAnsiTheme="minorHAnsi" w:cstheme="minorHAnsi"/>
                <w:color w:val="000000"/>
                <w:sz w:val="23"/>
                <w:szCs w:val="23"/>
              </w:rPr>
            </w:pPr>
          </w:p>
          <w:p w:rsidR="00892425" w:rsidRPr="00892425" w:rsidRDefault="00892425" w:rsidP="00892425">
            <w:pPr>
              <w:pStyle w:val="PlainText"/>
              <w:ind w:left="792"/>
              <w:rPr>
                <w:rFonts w:asciiTheme="minorHAnsi" w:eastAsiaTheme="minorHAnsi" w:hAnsiTheme="minorHAnsi" w:cstheme="minorHAnsi"/>
                <w:b/>
                <w:color w:val="000000"/>
                <w:sz w:val="23"/>
                <w:szCs w:val="23"/>
                <w:lang w:eastAsia="en-US" w:bidi="ar-SA"/>
              </w:rPr>
            </w:pPr>
            <w:r w:rsidRPr="00892425">
              <w:rPr>
                <w:rFonts w:asciiTheme="minorHAnsi" w:eastAsiaTheme="minorHAnsi" w:hAnsiTheme="minorHAnsi" w:cstheme="minorHAnsi"/>
                <w:b/>
                <w:color w:val="000000"/>
                <w:sz w:val="23"/>
                <w:szCs w:val="23"/>
                <w:lang w:eastAsia="en-US" w:bidi="ar-SA"/>
              </w:rPr>
              <w:t>b. IGBT module for STATCOM</w:t>
            </w:r>
          </w:p>
          <w:p w:rsidR="00892425" w:rsidRPr="00892425" w:rsidRDefault="00892425" w:rsidP="00892425">
            <w:pPr>
              <w:pStyle w:val="PlainText"/>
              <w:numPr>
                <w:ilvl w:val="0"/>
                <w:numId w:val="33"/>
              </w:numPr>
              <w:tabs>
                <w:tab w:val="left" w:pos="6660"/>
                <w:tab w:val="left" w:pos="6750"/>
              </w:tabs>
              <w:ind w:left="1152"/>
              <w:jc w:val="both"/>
              <w:rPr>
                <w:rFonts w:asciiTheme="minorHAnsi" w:eastAsiaTheme="minorHAnsi" w:hAnsiTheme="minorHAnsi" w:cstheme="minorHAnsi"/>
                <w:color w:val="000000"/>
                <w:sz w:val="23"/>
                <w:szCs w:val="23"/>
                <w:lang w:eastAsia="en-US" w:bidi="ar-SA"/>
              </w:rPr>
            </w:pPr>
            <w:r w:rsidRPr="00892425">
              <w:rPr>
                <w:rFonts w:asciiTheme="minorHAnsi" w:eastAsiaTheme="minorHAnsi" w:hAnsiTheme="minorHAnsi" w:cstheme="minorHAnsi"/>
                <w:color w:val="000000"/>
                <w:sz w:val="23"/>
                <w:szCs w:val="23"/>
                <w:lang w:eastAsia="en-US" w:bidi="ar-SA"/>
              </w:rPr>
              <w:t>1200V, 25A, 3 Phase IGBT Inverter Bridge</w:t>
            </w:r>
          </w:p>
          <w:p w:rsidR="00892425" w:rsidRPr="00892425" w:rsidRDefault="00892425" w:rsidP="00892425">
            <w:pPr>
              <w:pStyle w:val="PlainText"/>
              <w:numPr>
                <w:ilvl w:val="0"/>
                <w:numId w:val="33"/>
              </w:numPr>
              <w:tabs>
                <w:tab w:val="left" w:pos="6660"/>
                <w:tab w:val="left" w:pos="6750"/>
              </w:tabs>
              <w:ind w:left="1152"/>
              <w:jc w:val="both"/>
              <w:rPr>
                <w:rFonts w:asciiTheme="minorHAnsi" w:eastAsiaTheme="minorHAnsi" w:hAnsiTheme="minorHAnsi" w:cstheme="minorHAnsi"/>
                <w:color w:val="000000"/>
                <w:sz w:val="23"/>
                <w:szCs w:val="23"/>
                <w:lang w:eastAsia="en-US" w:bidi="ar-SA"/>
              </w:rPr>
            </w:pPr>
            <w:r w:rsidRPr="00892425">
              <w:rPr>
                <w:rFonts w:asciiTheme="minorHAnsi" w:eastAsiaTheme="minorHAnsi" w:hAnsiTheme="minorHAnsi" w:cstheme="minorHAnsi"/>
                <w:color w:val="000000"/>
                <w:sz w:val="23"/>
                <w:szCs w:val="23"/>
                <w:lang w:eastAsia="en-US" w:bidi="ar-SA"/>
              </w:rPr>
              <w:t>1200V, 10A IGBT for over voltage breaking</w:t>
            </w:r>
          </w:p>
          <w:p w:rsidR="00892425" w:rsidRPr="00892425" w:rsidRDefault="00892425" w:rsidP="00892425">
            <w:pPr>
              <w:pStyle w:val="Default"/>
              <w:numPr>
                <w:ilvl w:val="0"/>
                <w:numId w:val="33"/>
              </w:numPr>
              <w:ind w:left="1152"/>
              <w:jc w:val="both"/>
              <w:rPr>
                <w:rFonts w:asciiTheme="minorHAnsi" w:hAnsiTheme="minorHAnsi" w:cstheme="minorHAnsi"/>
                <w:sz w:val="23"/>
                <w:szCs w:val="23"/>
              </w:rPr>
            </w:pPr>
            <w:r w:rsidRPr="00892425">
              <w:rPr>
                <w:rFonts w:asciiTheme="minorHAnsi" w:hAnsiTheme="minorHAnsi" w:cstheme="minorHAnsi"/>
                <w:sz w:val="23"/>
                <w:szCs w:val="23"/>
              </w:rPr>
              <w:t>Built - in over voltage, under voltage, over current &amp; over Temperature Protection</w:t>
            </w:r>
          </w:p>
          <w:p w:rsidR="00892425" w:rsidRPr="00892425" w:rsidRDefault="00892425" w:rsidP="00892425">
            <w:pPr>
              <w:pStyle w:val="PlainText"/>
              <w:numPr>
                <w:ilvl w:val="0"/>
                <w:numId w:val="33"/>
              </w:numPr>
              <w:ind w:left="1152"/>
              <w:jc w:val="both"/>
              <w:rPr>
                <w:rFonts w:asciiTheme="minorHAnsi" w:eastAsiaTheme="minorHAnsi" w:hAnsiTheme="minorHAnsi" w:cstheme="minorHAnsi"/>
                <w:color w:val="000000"/>
                <w:sz w:val="23"/>
                <w:szCs w:val="23"/>
                <w:lang w:eastAsia="en-US" w:bidi="ar-SA"/>
              </w:rPr>
            </w:pPr>
            <w:r w:rsidRPr="00892425">
              <w:rPr>
                <w:rFonts w:asciiTheme="minorHAnsi" w:eastAsiaTheme="minorHAnsi" w:hAnsiTheme="minorHAnsi" w:cstheme="minorHAnsi"/>
                <w:color w:val="000000"/>
                <w:sz w:val="23"/>
                <w:szCs w:val="23"/>
                <w:lang w:eastAsia="en-US" w:bidi="ar-SA"/>
              </w:rPr>
              <w:t xml:space="preserve">1200V, 25A Converter Bridge for AC-DC power </w:t>
            </w:r>
            <w:r w:rsidRPr="00892425">
              <w:rPr>
                <w:rFonts w:asciiTheme="minorHAnsi" w:eastAsiaTheme="minorHAnsi" w:hAnsiTheme="minorHAnsi" w:cstheme="minorHAnsi"/>
                <w:color w:val="000000"/>
                <w:sz w:val="23"/>
                <w:szCs w:val="23"/>
                <w:lang w:eastAsia="en-US" w:bidi="ar-SA"/>
              </w:rPr>
              <w:lastRenderedPageBreak/>
              <w:t>conversion</w:t>
            </w:r>
          </w:p>
          <w:p w:rsidR="00892425" w:rsidRPr="00892425" w:rsidRDefault="00892425" w:rsidP="00892425">
            <w:pPr>
              <w:pStyle w:val="PlainText"/>
              <w:numPr>
                <w:ilvl w:val="0"/>
                <w:numId w:val="33"/>
              </w:numPr>
              <w:ind w:left="1152"/>
              <w:jc w:val="both"/>
              <w:rPr>
                <w:rFonts w:asciiTheme="minorHAnsi" w:eastAsiaTheme="minorHAnsi" w:hAnsiTheme="minorHAnsi" w:cstheme="minorHAnsi"/>
                <w:color w:val="000000"/>
                <w:sz w:val="23"/>
                <w:szCs w:val="23"/>
                <w:lang w:eastAsia="en-US" w:bidi="ar-SA"/>
              </w:rPr>
            </w:pPr>
            <w:r w:rsidRPr="00892425">
              <w:rPr>
                <w:rFonts w:asciiTheme="minorHAnsi" w:eastAsiaTheme="minorHAnsi" w:hAnsiTheme="minorHAnsi" w:cstheme="minorHAnsi"/>
                <w:color w:val="000000"/>
                <w:sz w:val="23"/>
                <w:szCs w:val="23"/>
                <w:lang w:eastAsia="en-US" w:bidi="ar-SA"/>
              </w:rPr>
              <w:t>Current sensors to sense the DC Link current &amp; 3 output current of the Inverter Bridge</w:t>
            </w:r>
          </w:p>
          <w:p w:rsidR="00892425" w:rsidRPr="00892425" w:rsidRDefault="00892425" w:rsidP="00892425">
            <w:pPr>
              <w:pStyle w:val="PlainText"/>
              <w:numPr>
                <w:ilvl w:val="0"/>
                <w:numId w:val="33"/>
              </w:numPr>
              <w:ind w:left="1152"/>
              <w:jc w:val="both"/>
              <w:rPr>
                <w:rFonts w:asciiTheme="minorHAnsi" w:eastAsiaTheme="minorHAnsi" w:hAnsiTheme="minorHAnsi" w:cstheme="minorHAnsi"/>
                <w:color w:val="000000"/>
                <w:sz w:val="23"/>
                <w:szCs w:val="23"/>
                <w:lang w:eastAsia="en-US" w:bidi="ar-SA"/>
              </w:rPr>
            </w:pPr>
            <w:r w:rsidRPr="00892425">
              <w:rPr>
                <w:rFonts w:asciiTheme="minorHAnsi" w:eastAsiaTheme="minorHAnsi" w:hAnsiTheme="minorHAnsi" w:cstheme="minorHAnsi"/>
                <w:color w:val="000000"/>
                <w:sz w:val="23"/>
                <w:szCs w:val="23"/>
                <w:lang w:eastAsia="en-US" w:bidi="ar-SA"/>
              </w:rPr>
              <w:t>Voltage sensor to sense DC Link voltage</w:t>
            </w:r>
          </w:p>
          <w:p w:rsidR="00892425" w:rsidRPr="00892425" w:rsidRDefault="00892425" w:rsidP="00892425">
            <w:pPr>
              <w:pStyle w:val="PlainText"/>
              <w:numPr>
                <w:ilvl w:val="0"/>
                <w:numId w:val="33"/>
              </w:numPr>
              <w:ind w:left="1152"/>
              <w:jc w:val="both"/>
              <w:rPr>
                <w:rFonts w:asciiTheme="minorHAnsi" w:eastAsiaTheme="minorHAnsi" w:hAnsiTheme="minorHAnsi" w:cstheme="minorHAnsi"/>
                <w:color w:val="000000"/>
                <w:sz w:val="23"/>
                <w:szCs w:val="23"/>
                <w:lang w:eastAsia="en-US" w:bidi="ar-SA"/>
              </w:rPr>
            </w:pPr>
            <w:r w:rsidRPr="00892425">
              <w:rPr>
                <w:rFonts w:asciiTheme="minorHAnsi" w:eastAsiaTheme="minorHAnsi" w:hAnsiTheme="minorHAnsi" w:cstheme="minorHAnsi"/>
                <w:color w:val="000000"/>
                <w:sz w:val="23"/>
                <w:szCs w:val="23"/>
                <w:lang w:eastAsia="en-US" w:bidi="ar-SA"/>
              </w:rPr>
              <w:t>All the PWM signals are isolated using Opto Isolator</w:t>
            </w:r>
          </w:p>
          <w:p w:rsidR="00892425" w:rsidRPr="00892425" w:rsidRDefault="00892425" w:rsidP="00892425">
            <w:pPr>
              <w:pStyle w:val="PlainText"/>
              <w:numPr>
                <w:ilvl w:val="0"/>
                <w:numId w:val="33"/>
              </w:numPr>
              <w:ind w:left="1152"/>
              <w:jc w:val="both"/>
              <w:rPr>
                <w:rFonts w:asciiTheme="minorHAnsi" w:eastAsiaTheme="minorHAnsi" w:hAnsiTheme="minorHAnsi" w:cstheme="minorHAnsi"/>
                <w:color w:val="000000"/>
                <w:sz w:val="23"/>
                <w:szCs w:val="23"/>
                <w:lang w:eastAsia="en-US" w:bidi="ar-SA"/>
              </w:rPr>
            </w:pPr>
            <w:r w:rsidRPr="00892425">
              <w:rPr>
                <w:rFonts w:asciiTheme="minorHAnsi" w:eastAsiaTheme="minorHAnsi" w:hAnsiTheme="minorHAnsi" w:cstheme="minorHAnsi"/>
                <w:color w:val="000000"/>
                <w:sz w:val="23"/>
                <w:szCs w:val="23"/>
                <w:lang w:eastAsia="en-US" w:bidi="ar-SA"/>
              </w:rPr>
              <w:t>Protection circuit for over current with LED indication</w:t>
            </w:r>
          </w:p>
          <w:p w:rsidR="00892425" w:rsidRPr="00892425" w:rsidRDefault="00892425" w:rsidP="00892425">
            <w:pPr>
              <w:pStyle w:val="Default"/>
              <w:numPr>
                <w:ilvl w:val="0"/>
                <w:numId w:val="33"/>
              </w:numPr>
              <w:ind w:left="1152"/>
              <w:jc w:val="both"/>
              <w:rPr>
                <w:rFonts w:asciiTheme="minorHAnsi" w:hAnsiTheme="minorHAnsi" w:cstheme="minorHAnsi"/>
                <w:sz w:val="23"/>
                <w:szCs w:val="23"/>
              </w:rPr>
            </w:pPr>
            <w:r w:rsidRPr="00892425">
              <w:rPr>
                <w:rFonts w:asciiTheme="minorHAnsi" w:hAnsiTheme="minorHAnsi" w:cstheme="minorHAnsi"/>
                <w:sz w:val="23"/>
                <w:szCs w:val="23"/>
              </w:rPr>
              <w:t>Voltmeter to Indicate the DC Link Voltage</w:t>
            </w:r>
          </w:p>
          <w:p w:rsidR="00892425" w:rsidRPr="00892425" w:rsidRDefault="00892425" w:rsidP="00892425">
            <w:pPr>
              <w:pStyle w:val="Default"/>
              <w:ind w:left="792"/>
              <w:jc w:val="both"/>
              <w:rPr>
                <w:rFonts w:asciiTheme="minorHAnsi" w:hAnsiTheme="minorHAnsi" w:cstheme="minorHAnsi"/>
                <w:sz w:val="23"/>
                <w:szCs w:val="23"/>
              </w:rPr>
            </w:pPr>
          </w:p>
          <w:p w:rsidR="00892425" w:rsidRPr="00892425" w:rsidRDefault="00892425" w:rsidP="00892425">
            <w:pPr>
              <w:pStyle w:val="Default"/>
              <w:numPr>
                <w:ilvl w:val="3"/>
                <w:numId w:val="1"/>
              </w:numPr>
              <w:tabs>
                <w:tab w:val="clear" w:pos="2880"/>
                <w:tab w:val="num" w:pos="792"/>
              </w:tabs>
              <w:ind w:left="792" w:hanging="450"/>
              <w:jc w:val="both"/>
              <w:rPr>
                <w:rFonts w:asciiTheme="minorHAnsi" w:hAnsiTheme="minorHAnsi" w:cstheme="minorHAnsi"/>
                <w:b/>
                <w:sz w:val="23"/>
                <w:szCs w:val="23"/>
              </w:rPr>
            </w:pPr>
            <w:r w:rsidRPr="00892425">
              <w:rPr>
                <w:rFonts w:asciiTheme="minorHAnsi" w:hAnsiTheme="minorHAnsi" w:cstheme="minorHAnsi"/>
                <w:b/>
                <w:sz w:val="23"/>
                <w:szCs w:val="23"/>
              </w:rPr>
              <w:t>RLC Load</w:t>
            </w:r>
          </w:p>
          <w:p w:rsidR="00892425" w:rsidRPr="00892425" w:rsidRDefault="00892425" w:rsidP="00892425">
            <w:pPr>
              <w:pStyle w:val="Default"/>
              <w:numPr>
                <w:ilvl w:val="0"/>
                <w:numId w:val="32"/>
              </w:numPr>
              <w:ind w:left="1152"/>
              <w:jc w:val="both"/>
              <w:rPr>
                <w:rFonts w:asciiTheme="minorHAnsi" w:hAnsiTheme="minorHAnsi" w:cstheme="minorHAnsi"/>
                <w:sz w:val="23"/>
                <w:szCs w:val="23"/>
              </w:rPr>
            </w:pPr>
            <w:r w:rsidRPr="00892425">
              <w:rPr>
                <w:rFonts w:asciiTheme="minorHAnsi" w:hAnsiTheme="minorHAnsi" w:cstheme="minorHAnsi"/>
                <w:sz w:val="23"/>
                <w:szCs w:val="23"/>
              </w:rPr>
              <w:t>Resistive Load with selector switches</w:t>
            </w:r>
            <w:r w:rsidRPr="00892425">
              <w:rPr>
                <w:rFonts w:asciiTheme="minorHAnsi" w:hAnsiTheme="minorHAnsi" w:cstheme="minorHAnsi"/>
                <w:sz w:val="23"/>
                <w:szCs w:val="23"/>
              </w:rPr>
              <w:tab/>
              <w:t>: 1 No.</w:t>
            </w:r>
          </w:p>
          <w:p w:rsidR="00892425" w:rsidRPr="00892425" w:rsidRDefault="00892425" w:rsidP="00892425">
            <w:pPr>
              <w:pStyle w:val="Default"/>
              <w:numPr>
                <w:ilvl w:val="0"/>
                <w:numId w:val="32"/>
              </w:numPr>
              <w:ind w:left="1152"/>
              <w:jc w:val="both"/>
              <w:rPr>
                <w:rFonts w:asciiTheme="minorHAnsi" w:hAnsiTheme="minorHAnsi" w:cstheme="minorHAnsi"/>
                <w:sz w:val="23"/>
                <w:szCs w:val="23"/>
              </w:rPr>
            </w:pPr>
            <w:r w:rsidRPr="00892425">
              <w:rPr>
                <w:rFonts w:asciiTheme="minorHAnsi" w:hAnsiTheme="minorHAnsi" w:cstheme="minorHAnsi"/>
                <w:sz w:val="23"/>
                <w:szCs w:val="23"/>
              </w:rPr>
              <w:t>Capacitive Load with selector switches</w:t>
            </w:r>
            <w:r w:rsidRPr="00892425">
              <w:rPr>
                <w:rFonts w:asciiTheme="minorHAnsi" w:hAnsiTheme="minorHAnsi" w:cstheme="minorHAnsi"/>
                <w:sz w:val="23"/>
                <w:szCs w:val="23"/>
              </w:rPr>
              <w:tab/>
              <w:t>: 1 No.</w:t>
            </w:r>
          </w:p>
          <w:p w:rsidR="00892425" w:rsidRPr="00892425" w:rsidRDefault="00892425" w:rsidP="00892425">
            <w:pPr>
              <w:pStyle w:val="Default"/>
              <w:numPr>
                <w:ilvl w:val="0"/>
                <w:numId w:val="32"/>
              </w:numPr>
              <w:ind w:left="1152"/>
              <w:jc w:val="both"/>
              <w:rPr>
                <w:rFonts w:asciiTheme="minorHAnsi" w:hAnsiTheme="minorHAnsi" w:cstheme="minorHAnsi"/>
                <w:sz w:val="23"/>
                <w:szCs w:val="23"/>
              </w:rPr>
            </w:pPr>
            <w:r w:rsidRPr="00892425">
              <w:rPr>
                <w:rFonts w:asciiTheme="minorHAnsi" w:hAnsiTheme="minorHAnsi" w:cstheme="minorHAnsi"/>
                <w:sz w:val="23"/>
                <w:szCs w:val="23"/>
              </w:rPr>
              <w:t>Inductive Load with tapping</w:t>
            </w:r>
            <w:r w:rsidRPr="00892425">
              <w:rPr>
                <w:rFonts w:asciiTheme="minorHAnsi" w:hAnsiTheme="minorHAnsi" w:cstheme="minorHAnsi"/>
                <w:sz w:val="23"/>
                <w:szCs w:val="23"/>
              </w:rPr>
              <w:tab/>
            </w:r>
            <w:r w:rsidRPr="00892425">
              <w:rPr>
                <w:rFonts w:asciiTheme="minorHAnsi" w:hAnsiTheme="minorHAnsi" w:cstheme="minorHAnsi"/>
                <w:sz w:val="23"/>
                <w:szCs w:val="23"/>
              </w:rPr>
              <w:tab/>
              <w:t>: 1 No.</w:t>
            </w:r>
          </w:p>
          <w:p w:rsidR="00892425" w:rsidRPr="00892425" w:rsidRDefault="00892425" w:rsidP="00892425">
            <w:pPr>
              <w:jc w:val="both"/>
              <w:rPr>
                <w:rFonts w:asciiTheme="minorHAnsi" w:hAnsiTheme="minorHAnsi" w:cstheme="minorHAnsi"/>
                <w:b/>
                <w:sz w:val="23"/>
                <w:szCs w:val="23"/>
              </w:rPr>
            </w:pPr>
            <w:r w:rsidRPr="00892425">
              <w:rPr>
                <w:rFonts w:asciiTheme="minorHAnsi" w:hAnsiTheme="minorHAnsi" w:cstheme="minorHAnsi"/>
                <w:b/>
                <w:sz w:val="23"/>
                <w:szCs w:val="23"/>
              </w:rPr>
              <w:t>List of Experiments:</w:t>
            </w:r>
          </w:p>
          <w:p w:rsidR="00892425" w:rsidRPr="00892425" w:rsidRDefault="00892425" w:rsidP="00892425">
            <w:pPr>
              <w:pStyle w:val="ListParagraph"/>
              <w:numPr>
                <w:ilvl w:val="0"/>
                <w:numId w:val="16"/>
              </w:numPr>
              <w:jc w:val="both"/>
              <w:rPr>
                <w:rFonts w:asciiTheme="minorHAnsi" w:eastAsiaTheme="minorHAnsi" w:hAnsiTheme="minorHAnsi" w:cstheme="minorHAnsi"/>
                <w:color w:val="000000"/>
                <w:sz w:val="23"/>
                <w:szCs w:val="23"/>
              </w:rPr>
            </w:pPr>
            <w:r w:rsidRPr="00892425">
              <w:rPr>
                <w:rFonts w:asciiTheme="minorHAnsi" w:eastAsiaTheme="minorHAnsi" w:hAnsiTheme="minorHAnsi" w:cstheme="minorHAnsi"/>
                <w:color w:val="000000"/>
                <w:sz w:val="23"/>
                <w:szCs w:val="23"/>
              </w:rPr>
              <w:t>To study the Ferranti Effect and voltage distribution in HV long transmission line using transmission line model.</w:t>
            </w:r>
          </w:p>
          <w:p w:rsidR="00892425" w:rsidRPr="00892425" w:rsidRDefault="00892425" w:rsidP="00892425">
            <w:pPr>
              <w:pStyle w:val="ListParagraph"/>
              <w:numPr>
                <w:ilvl w:val="0"/>
                <w:numId w:val="16"/>
              </w:numPr>
              <w:jc w:val="both"/>
              <w:rPr>
                <w:rFonts w:asciiTheme="minorHAnsi" w:eastAsiaTheme="minorHAnsi" w:hAnsiTheme="minorHAnsi" w:cstheme="minorHAnsi"/>
                <w:color w:val="000000"/>
                <w:sz w:val="23"/>
                <w:szCs w:val="23"/>
              </w:rPr>
            </w:pPr>
            <w:r w:rsidRPr="00892425">
              <w:rPr>
                <w:rFonts w:asciiTheme="minorHAnsi" w:eastAsiaTheme="minorHAnsi" w:hAnsiTheme="minorHAnsi" w:cstheme="minorHAnsi"/>
                <w:color w:val="000000"/>
                <w:sz w:val="23"/>
                <w:szCs w:val="23"/>
              </w:rPr>
              <w:t>To determine A, B, C, D parameters of an artificial transmission line.</w:t>
            </w:r>
          </w:p>
          <w:p w:rsidR="00892425" w:rsidRPr="00892425" w:rsidRDefault="00892425" w:rsidP="00892425">
            <w:pPr>
              <w:pStyle w:val="ListParagraph"/>
              <w:numPr>
                <w:ilvl w:val="0"/>
                <w:numId w:val="16"/>
              </w:numPr>
              <w:jc w:val="both"/>
              <w:rPr>
                <w:rFonts w:asciiTheme="minorHAnsi" w:hAnsiTheme="minorHAnsi" w:cstheme="minorHAnsi"/>
              </w:rPr>
            </w:pPr>
            <w:r w:rsidRPr="00892425">
              <w:rPr>
                <w:rFonts w:asciiTheme="minorHAnsi" w:eastAsiaTheme="minorHAnsi" w:hAnsiTheme="minorHAnsi" w:cstheme="minorHAnsi"/>
                <w:color w:val="000000"/>
                <w:sz w:val="23"/>
                <w:szCs w:val="23"/>
              </w:rPr>
              <w:t>Study of Voltage control using STATCOM.</w:t>
            </w:r>
          </w:p>
        </w:tc>
        <w:tc>
          <w:tcPr>
            <w:tcW w:w="1134" w:type="dxa"/>
            <w:vAlign w:val="center"/>
          </w:tcPr>
          <w:p w:rsidR="00892425" w:rsidRPr="00892425" w:rsidRDefault="00892425" w:rsidP="00892425">
            <w:pPr>
              <w:pStyle w:val="NoSpacing"/>
              <w:jc w:val="center"/>
              <w:rPr>
                <w:rFonts w:asciiTheme="minorHAnsi" w:hAnsiTheme="minorHAnsi" w:cstheme="minorHAnsi"/>
                <w:b/>
                <w:sz w:val="24"/>
                <w:szCs w:val="24"/>
              </w:rPr>
            </w:pPr>
            <w:r w:rsidRPr="00892425">
              <w:rPr>
                <w:rFonts w:asciiTheme="minorHAnsi" w:hAnsiTheme="minorHAnsi" w:cstheme="minorHAnsi"/>
                <w:b/>
                <w:sz w:val="24"/>
                <w:szCs w:val="24"/>
              </w:rPr>
              <w:lastRenderedPageBreak/>
              <w:t>1</w:t>
            </w:r>
          </w:p>
        </w:tc>
      </w:tr>
    </w:tbl>
    <w:p w:rsidR="0025764A" w:rsidRPr="00892425" w:rsidRDefault="0025764A" w:rsidP="00AB7853">
      <w:pPr>
        <w:tabs>
          <w:tab w:val="left" w:pos="1007"/>
        </w:tabs>
        <w:jc w:val="both"/>
        <w:rPr>
          <w:rFonts w:asciiTheme="minorHAnsi" w:hAnsiTheme="minorHAnsi" w:cstheme="minorHAnsi"/>
        </w:rPr>
      </w:pPr>
    </w:p>
    <w:p w:rsidR="00825536" w:rsidRPr="00892425" w:rsidRDefault="00550573" w:rsidP="00A16E0F">
      <w:pPr>
        <w:tabs>
          <w:tab w:val="left" w:pos="1007"/>
        </w:tabs>
        <w:jc w:val="both"/>
        <w:rPr>
          <w:rFonts w:asciiTheme="minorHAnsi" w:hAnsiTheme="minorHAnsi" w:cstheme="minorHAnsi"/>
          <w:b/>
        </w:rPr>
      </w:pPr>
      <w:r w:rsidRPr="00892425">
        <w:rPr>
          <w:rFonts w:asciiTheme="minorHAnsi" w:hAnsiTheme="minorHAnsi" w:cstheme="minorHAnsi"/>
          <w:b/>
        </w:rPr>
        <w:t>Note</w:t>
      </w:r>
      <w:r w:rsidR="003C130A" w:rsidRPr="00892425">
        <w:rPr>
          <w:rFonts w:asciiTheme="minorHAnsi" w:hAnsiTheme="minorHAnsi" w:cstheme="minorHAnsi"/>
          <w:b/>
        </w:rPr>
        <w:t xml:space="preserve">: All the machines must </w:t>
      </w:r>
      <w:r w:rsidR="00BE1957" w:rsidRPr="00892425">
        <w:rPr>
          <w:rFonts w:asciiTheme="minorHAnsi" w:hAnsiTheme="minorHAnsi" w:cstheme="minorHAnsi"/>
          <w:b/>
        </w:rPr>
        <w:t>have</w:t>
      </w:r>
      <w:r w:rsidR="003C130A" w:rsidRPr="00892425">
        <w:rPr>
          <w:rFonts w:asciiTheme="minorHAnsi" w:hAnsiTheme="minorHAnsi" w:cstheme="minorHAnsi"/>
          <w:b/>
        </w:rPr>
        <w:t xml:space="preserve"> ISI standard</w:t>
      </w:r>
      <w:r w:rsidR="005200C5" w:rsidRPr="00892425">
        <w:rPr>
          <w:rFonts w:asciiTheme="minorHAnsi" w:hAnsiTheme="minorHAnsi" w:cstheme="minorHAnsi"/>
          <w:b/>
        </w:rPr>
        <w:t xml:space="preserve"> also the brand of machine </w:t>
      </w:r>
      <w:r w:rsidR="00EE5676" w:rsidRPr="00892425">
        <w:rPr>
          <w:rFonts w:asciiTheme="minorHAnsi" w:hAnsiTheme="minorHAnsi" w:cstheme="minorHAnsi"/>
          <w:b/>
        </w:rPr>
        <w:t xml:space="preserve">must be mentioned </w:t>
      </w:r>
      <w:r w:rsidR="005200C5" w:rsidRPr="00892425">
        <w:rPr>
          <w:rFonts w:asciiTheme="minorHAnsi" w:hAnsiTheme="minorHAnsi" w:cstheme="minorHAnsi"/>
          <w:b/>
        </w:rPr>
        <w:t xml:space="preserve">in </w:t>
      </w:r>
      <w:r w:rsidR="00EE5676" w:rsidRPr="00892425">
        <w:rPr>
          <w:rFonts w:asciiTheme="minorHAnsi" w:hAnsiTheme="minorHAnsi" w:cstheme="minorHAnsi"/>
          <w:b/>
        </w:rPr>
        <w:t xml:space="preserve">the </w:t>
      </w:r>
      <w:r w:rsidR="005200C5" w:rsidRPr="00892425">
        <w:rPr>
          <w:rFonts w:asciiTheme="minorHAnsi" w:hAnsiTheme="minorHAnsi" w:cstheme="minorHAnsi"/>
          <w:b/>
        </w:rPr>
        <w:t>technical bid</w:t>
      </w:r>
      <w:r w:rsidR="003C130A" w:rsidRPr="00892425">
        <w:rPr>
          <w:rFonts w:asciiTheme="minorHAnsi" w:hAnsiTheme="minorHAnsi" w:cstheme="minorHAnsi"/>
          <w:b/>
        </w:rPr>
        <w:t>.</w:t>
      </w:r>
    </w:p>
    <w:p w:rsidR="00A7105A" w:rsidRDefault="00A7105A"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706F86">
      <w:pPr>
        <w:widowControl w:val="0"/>
        <w:autoSpaceDE w:val="0"/>
        <w:autoSpaceDN w:val="0"/>
        <w:adjustRightInd w:val="0"/>
        <w:ind w:right="-540"/>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892425" w:rsidRDefault="00892425" w:rsidP="00825536">
      <w:pPr>
        <w:widowControl w:val="0"/>
        <w:autoSpaceDE w:val="0"/>
        <w:autoSpaceDN w:val="0"/>
        <w:adjustRightInd w:val="0"/>
        <w:ind w:right="-540" w:hanging="270"/>
        <w:jc w:val="center"/>
        <w:rPr>
          <w:rFonts w:ascii="Arial" w:hAnsi="Arial" w:cs="Arial"/>
          <w:b/>
          <w:bCs/>
          <w:sz w:val="32"/>
          <w:szCs w:val="32"/>
          <w:u w:val="single"/>
        </w:rPr>
      </w:pPr>
    </w:p>
    <w:p w:rsidR="002624B1" w:rsidRDefault="00825536" w:rsidP="00825536">
      <w:pPr>
        <w:widowControl w:val="0"/>
        <w:autoSpaceDE w:val="0"/>
        <w:autoSpaceDN w:val="0"/>
        <w:adjustRightInd w:val="0"/>
        <w:ind w:right="-540" w:hanging="270"/>
        <w:jc w:val="center"/>
        <w:rPr>
          <w:rFonts w:asciiTheme="minorHAnsi" w:hAnsiTheme="minorHAnsi" w:cstheme="minorHAnsi"/>
          <w:b/>
          <w:bCs/>
          <w:sz w:val="32"/>
          <w:szCs w:val="32"/>
          <w:u w:val="single"/>
        </w:rPr>
      </w:pPr>
      <w:r w:rsidRPr="00892425">
        <w:rPr>
          <w:rFonts w:asciiTheme="minorHAnsi" w:hAnsiTheme="minorHAnsi" w:cstheme="minorHAnsi"/>
          <w:b/>
          <w:bCs/>
          <w:sz w:val="32"/>
          <w:szCs w:val="32"/>
          <w:u w:val="single"/>
        </w:rPr>
        <w:lastRenderedPageBreak/>
        <w:t xml:space="preserve">COLLEGE OF ENGINEERING &amp; TECHNOLOGY, BHUBANESWAR </w:t>
      </w:r>
    </w:p>
    <w:p w:rsidR="00825536" w:rsidRPr="00892425" w:rsidRDefault="00825536" w:rsidP="00825536">
      <w:pPr>
        <w:widowControl w:val="0"/>
        <w:autoSpaceDE w:val="0"/>
        <w:autoSpaceDN w:val="0"/>
        <w:adjustRightInd w:val="0"/>
        <w:ind w:right="-540" w:hanging="270"/>
        <w:jc w:val="center"/>
        <w:rPr>
          <w:rFonts w:asciiTheme="minorHAnsi" w:hAnsiTheme="minorHAnsi" w:cstheme="minorHAnsi"/>
        </w:rPr>
      </w:pPr>
      <w:r w:rsidRPr="00892425">
        <w:rPr>
          <w:rFonts w:asciiTheme="minorHAnsi" w:hAnsiTheme="minorHAnsi" w:cstheme="minorHAnsi"/>
          <w:b/>
          <w:bCs/>
          <w:sz w:val="32"/>
          <w:szCs w:val="32"/>
          <w:u w:val="single"/>
        </w:rPr>
        <w:t>DEPARTMENT OF ELECTRICAL ENGINEERING</w:t>
      </w:r>
    </w:p>
    <w:p w:rsidR="00825536" w:rsidRPr="00892425" w:rsidRDefault="00825536" w:rsidP="00825536">
      <w:pPr>
        <w:widowControl w:val="0"/>
        <w:autoSpaceDE w:val="0"/>
        <w:autoSpaceDN w:val="0"/>
        <w:adjustRightInd w:val="0"/>
        <w:spacing w:line="239" w:lineRule="auto"/>
        <w:ind w:left="220"/>
        <w:jc w:val="center"/>
        <w:rPr>
          <w:rFonts w:asciiTheme="minorHAnsi" w:hAnsiTheme="minorHAnsi" w:cstheme="minorHAnsi"/>
        </w:rPr>
      </w:pPr>
      <w:r w:rsidRPr="00892425">
        <w:rPr>
          <w:rFonts w:asciiTheme="minorHAnsi" w:hAnsiTheme="minorHAnsi" w:cstheme="minorHAnsi"/>
          <w:b/>
          <w:bCs/>
          <w:sz w:val="20"/>
          <w:szCs w:val="20"/>
        </w:rPr>
        <w:t>(A Cons</w:t>
      </w:r>
      <w:r w:rsidR="00F4183E" w:rsidRPr="00892425">
        <w:rPr>
          <w:rFonts w:asciiTheme="minorHAnsi" w:hAnsiTheme="minorHAnsi" w:cstheme="minorHAnsi"/>
          <w:b/>
          <w:bCs/>
          <w:sz w:val="20"/>
          <w:szCs w:val="20"/>
        </w:rPr>
        <w:t>tituent College of BPUT, Odisha</w:t>
      </w:r>
      <w:r w:rsidRPr="00892425">
        <w:rPr>
          <w:rFonts w:asciiTheme="minorHAnsi" w:hAnsiTheme="minorHAnsi" w:cstheme="minorHAnsi"/>
          <w:b/>
          <w:bCs/>
          <w:sz w:val="20"/>
          <w:szCs w:val="20"/>
        </w:rPr>
        <w:t>)</w:t>
      </w:r>
    </w:p>
    <w:p w:rsidR="00825536" w:rsidRPr="00892425" w:rsidRDefault="00825536" w:rsidP="00825536">
      <w:pPr>
        <w:widowControl w:val="0"/>
        <w:autoSpaceDE w:val="0"/>
        <w:autoSpaceDN w:val="0"/>
        <w:adjustRightInd w:val="0"/>
        <w:spacing w:line="54" w:lineRule="exact"/>
        <w:rPr>
          <w:rFonts w:asciiTheme="minorHAnsi" w:hAnsiTheme="minorHAnsi" w:cstheme="minorHAnsi"/>
        </w:rPr>
      </w:pPr>
    </w:p>
    <w:p w:rsidR="002624B1" w:rsidRDefault="00825536" w:rsidP="002624B1">
      <w:pPr>
        <w:widowControl w:val="0"/>
        <w:tabs>
          <w:tab w:val="left" w:pos="8460"/>
        </w:tabs>
        <w:overflowPunct w:val="0"/>
        <w:autoSpaceDE w:val="0"/>
        <w:autoSpaceDN w:val="0"/>
        <w:adjustRightInd w:val="0"/>
        <w:spacing w:line="225" w:lineRule="auto"/>
        <w:ind w:right="630"/>
        <w:jc w:val="center"/>
        <w:rPr>
          <w:rFonts w:asciiTheme="minorHAnsi" w:hAnsiTheme="minorHAnsi" w:cstheme="minorHAnsi"/>
          <w:b/>
          <w:bCs/>
        </w:rPr>
      </w:pPr>
      <w:r w:rsidRPr="00892425">
        <w:rPr>
          <w:rFonts w:asciiTheme="minorHAnsi" w:hAnsiTheme="minorHAnsi" w:cstheme="minorHAnsi"/>
          <w:b/>
          <w:bCs/>
        </w:rPr>
        <w:t xml:space="preserve">Techno Campus, Ghatikia, </w:t>
      </w:r>
      <w:r w:rsidR="00EE5676" w:rsidRPr="00892425">
        <w:rPr>
          <w:rFonts w:asciiTheme="minorHAnsi" w:hAnsiTheme="minorHAnsi" w:cstheme="minorHAnsi"/>
          <w:b/>
          <w:bCs/>
        </w:rPr>
        <w:t xml:space="preserve">P.O. MahalaxmiVihar, </w:t>
      </w:r>
      <w:r w:rsidRPr="00892425">
        <w:rPr>
          <w:rFonts w:asciiTheme="minorHAnsi" w:hAnsiTheme="minorHAnsi" w:cstheme="minorHAnsi"/>
          <w:b/>
          <w:bCs/>
        </w:rPr>
        <w:t>Bhuabaneswar</w:t>
      </w:r>
      <w:r w:rsidR="00F4183E" w:rsidRPr="00892425">
        <w:rPr>
          <w:rFonts w:asciiTheme="minorHAnsi" w:hAnsiTheme="minorHAnsi" w:cstheme="minorHAnsi"/>
          <w:b/>
          <w:bCs/>
        </w:rPr>
        <w:t>,</w:t>
      </w:r>
      <w:r w:rsidRPr="00892425">
        <w:rPr>
          <w:rFonts w:asciiTheme="minorHAnsi" w:hAnsiTheme="minorHAnsi" w:cstheme="minorHAnsi"/>
          <w:b/>
          <w:bCs/>
        </w:rPr>
        <w:t>Khurda</w:t>
      </w:r>
      <w:r w:rsidR="00F4183E" w:rsidRPr="00892425">
        <w:rPr>
          <w:rFonts w:asciiTheme="minorHAnsi" w:hAnsiTheme="minorHAnsi" w:cstheme="minorHAnsi"/>
          <w:b/>
          <w:bCs/>
        </w:rPr>
        <w:t>,</w:t>
      </w:r>
      <w:r w:rsidRPr="00892425">
        <w:rPr>
          <w:rFonts w:asciiTheme="minorHAnsi" w:hAnsiTheme="minorHAnsi" w:cstheme="minorHAnsi"/>
          <w:b/>
          <w:bCs/>
        </w:rPr>
        <w:t xml:space="preserve"> Odisha, Pin-7510</w:t>
      </w:r>
      <w:r w:rsidR="00EE5676" w:rsidRPr="00892425">
        <w:rPr>
          <w:rFonts w:asciiTheme="minorHAnsi" w:hAnsiTheme="minorHAnsi" w:cstheme="minorHAnsi"/>
          <w:b/>
          <w:bCs/>
        </w:rPr>
        <w:t>29</w:t>
      </w:r>
    </w:p>
    <w:p w:rsidR="00825536" w:rsidRPr="002624B1" w:rsidRDefault="002624B1" w:rsidP="002624B1">
      <w:pPr>
        <w:widowControl w:val="0"/>
        <w:tabs>
          <w:tab w:val="left" w:pos="8460"/>
        </w:tabs>
        <w:overflowPunct w:val="0"/>
        <w:autoSpaceDE w:val="0"/>
        <w:autoSpaceDN w:val="0"/>
        <w:adjustRightInd w:val="0"/>
        <w:spacing w:line="225" w:lineRule="auto"/>
        <w:ind w:right="630"/>
        <w:jc w:val="center"/>
        <w:rPr>
          <w:rFonts w:asciiTheme="minorHAnsi" w:hAnsiTheme="minorHAnsi" w:cstheme="minorHAnsi"/>
          <w:b/>
          <w:bCs/>
        </w:rPr>
      </w:pPr>
      <w:r>
        <w:rPr>
          <w:rFonts w:asciiTheme="minorHAnsi" w:hAnsiTheme="minorHAnsi" w:cstheme="minorHAnsi"/>
          <w:b/>
          <w:bCs/>
        </w:rPr>
        <w:t xml:space="preserve">www.cet.edu.in, </w:t>
      </w:r>
      <w:r w:rsidRPr="002624B1">
        <w:rPr>
          <w:rFonts w:asciiTheme="minorHAnsi" w:hAnsiTheme="minorHAnsi" w:cstheme="minorHAnsi"/>
          <w:b/>
          <w:bCs/>
        </w:rPr>
        <w:t>e</w:t>
      </w:r>
      <w:r>
        <w:rPr>
          <w:rFonts w:asciiTheme="minorHAnsi" w:hAnsiTheme="minorHAnsi" w:cstheme="minorHAnsi"/>
          <w:b/>
          <w:bCs/>
          <w:color w:val="0000FF"/>
        </w:rPr>
        <w:t>-</w:t>
      </w:r>
      <w:r w:rsidRPr="002624B1">
        <w:rPr>
          <w:rFonts w:asciiTheme="minorHAnsi" w:hAnsiTheme="minorHAnsi" w:cstheme="minorHAnsi"/>
          <w:b/>
          <w:bCs/>
        </w:rPr>
        <w:t>mail:principalcet@cet.edu.in</w:t>
      </w:r>
    </w:p>
    <w:p w:rsidR="00825536" w:rsidRPr="00892425" w:rsidRDefault="00825536" w:rsidP="00825536">
      <w:pPr>
        <w:widowControl w:val="0"/>
        <w:autoSpaceDE w:val="0"/>
        <w:autoSpaceDN w:val="0"/>
        <w:adjustRightInd w:val="0"/>
        <w:spacing w:line="4" w:lineRule="exact"/>
        <w:rPr>
          <w:rFonts w:asciiTheme="minorHAnsi" w:hAnsiTheme="minorHAnsi" w:cstheme="minorHAnsi"/>
        </w:rPr>
      </w:pPr>
    </w:p>
    <w:p w:rsidR="00825536" w:rsidRPr="00892425" w:rsidRDefault="00825536" w:rsidP="00892425">
      <w:pPr>
        <w:widowControl w:val="0"/>
        <w:autoSpaceDE w:val="0"/>
        <w:autoSpaceDN w:val="0"/>
        <w:adjustRightInd w:val="0"/>
        <w:rPr>
          <w:rFonts w:asciiTheme="minorHAnsi" w:hAnsiTheme="minorHAnsi" w:cstheme="minorHAnsi"/>
        </w:rPr>
      </w:pPr>
      <w:r w:rsidRPr="00892425">
        <w:rPr>
          <w:rFonts w:asciiTheme="minorHAnsi" w:hAnsiTheme="minorHAnsi" w:cstheme="minorHAnsi"/>
          <w:b/>
          <w:bCs/>
        </w:rPr>
        <w:t>****************************************************************************</w:t>
      </w:r>
    </w:p>
    <w:p w:rsidR="00825536" w:rsidRPr="00892425" w:rsidRDefault="00825536" w:rsidP="00825536">
      <w:pPr>
        <w:widowControl w:val="0"/>
        <w:autoSpaceDE w:val="0"/>
        <w:autoSpaceDN w:val="0"/>
        <w:adjustRightInd w:val="0"/>
        <w:spacing w:line="38" w:lineRule="exact"/>
        <w:rPr>
          <w:rFonts w:asciiTheme="minorHAnsi" w:hAnsiTheme="minorHAnsi" w:cstheme="minorHAnsi"/>
        </w:rPr>
      </w:pPr>
    </w:p>
    <w:p w:rsidR="00825536" w:rsidRPr="00892425" w:rsidRDefault="00825536" w:rsidP="00825536">
      <w:pPr>
        <w:widowControl w:val="0"/>
        <w:autoSpaceDE w:val="0"/>
        <w:autoSpaceDN w:val="0"/>
        <w:adjustRightInd w:val="0"/>
        <w:spacing w:line="239" w:lineRule="auto"/>
        <w:ind w:left="4020"/>
        <w:rPr>
          <w:rFonts w:asciiTheme="minorHAnsi" w:hAnsiTheme="minorHAnsi" w:cstheme="minorHAnsi"/>
        </w:rPr>
      </w:pPr>
      <w:r w:rsidRPr="00892425">
        <w:rPr>
          <w:rFonts w:asciiTheme="minorHAnsi" w:hAnsiTheme="minorHAnsi" w:cstheme="minorHAnsi"/>
          <w:b/>
          <w:bCs/>
          <w:u w:val="single"/>
        </w:rPr>
        <w:t>TECHNICAL BID</w:t>
      </w:r>
    </w:p>
    <w:p w:rsidR="00825536" w:rsidRPr="00892425" w:rsidRDefault="00825536" w:rsidP="00825536">
      <w:pPr>
        <w:widowControl w:val="0"/>
        <w:autoSpaceDE w:val="0"/>
        <w:autoSpaceDN w:val="0"/>
        <w:adjustRightInd w:val="0"/>
        <w:spacing w:line="43" w:lineRule="exact"/>
        <w:rPr>
          <w:rFonts w:asciiTheme="minorHAnsi" w:hAnsiTheme="minorHAnsi" w:cstheme="minorHAnsi"/>
        </w:rPr>
      </w:pPr>
    </w:p>
    <w:p w:rsidR="00825536" w:rsidRPr="00892425" w:rsidRDefault="00825536" w:rsidP="00825536">
      <w:pPr>
        <w:widowControl w:val="0"/>
        <w:autoSpaceDE w:val="0"/>
        <w:autoSpaceDN w:val="0"/>
        <w:adjustRightInd w:val="0"/>
        <w:spacing w:line="239" w:lineRule="auto"/>
        <w:ind w:left="2820"/>
        <w:rPr>
          <w:rFonts w:asciiTheme="minorHAnsi" w:hAnsiTheme="minorHAnsi" w:cstheme="minorHAnsi"/>
          <w:sz w:val="22"/>
          <w:szCs w:val="22"/>
        </w:rPr>
      </w:pPr>
      <w:r w:rsidRPr="00892425">
        <w:rPr>
          <w:rFonts w:asciiTheme="minorHAnsi" w:hAnsiTheme="minorHAnsi" w:cstheme="minorHAnsi"/>
          <w:sz w:val="22"/>
          <w:szCs w:val="22"/>
        </w:rPr>
        <w:t>(To be enclosed in separate sealed cover)</w:t>
      </w:r>
    </w:p>
    <w:p w:rsidR="000D1262" w:rsidRPr="00892425" w:rsidRDefault="000D1262" w:rsidP="000D1262">
      <w:pPr>
        <w:widowControl w:val="0"/>
        <w:autoSpaceDE w:val="0"/>
        <w:autoSpaceDN w:val="0"/>
        <w:adjustRightInd w:val="0"/>
        <w:spacing w:line="239" w:lineRule="auto"/>
        <w:rPr>
          <w:rFonts w:asciiTheme="minorHAnsi" w:hAnsiTheme="minorHAnsi" w:cstheme="minorHAnsi"/>
          <w:sz w:val="22"/>
          <w:szCs w:val="22"/>
        </w:rPr>
      </w:pPr>
      <w:r w:rsidRPr="00892425">
        <w:rPr>
          <w:rFonts w:asciiTheme="minorHAnsi" w:hAnsiTheme="minorHAnsi" w:cstheme="minorHAnsi"/>
          <w:sz w:val="22"/>
          <w:szCs w:val="22"/>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83"/>
        <w:gridCol w:w="5830"/>
        <w:gridCol w:w="2577"/>
      </w:tblGrid>
      <w:tr w:rsidR="002624B1" w:rsidRPr="00892425" w:rsidTr="002624B1">
        <w:trPr>
          <w:trHeight w:val="479"/>
          <w:jc w:val="center"/>
        </w:trPr>
        <w:tc>
          <w:tcPr>
            <w:tcW w:w="426" w:type="pct"/>
            <w:vAlign w:val="center"/>
          </w:tcPr>
          <w:p w:rsidR="002624B1" w:rsidRPr="00892425" w:rsidRDefault="002624B1" w:rsidP="002624B1">
            <w:pPr>
              <w:widowControl w:val="0"/>
              <w:autoSpaceDE w:val="0"/>
              <w:autoSpaceDN w:val="0"/>
              <w:adjustRightInd w:val="0"/>
              <w:ind w:left="120"/>
              <w:rPr>
                <w:rFonts w:asciiTheme="minorHAnsi" w:hAnsiTheme="minorHAnsi" w:cstheme="minorHAnsi"/>
              </w:rPr>
            </w:pPr>
            <w:r w:rsidRPr="00892425">
              <w:rPr>
                <w:rFonts w:asciiTheme="minorHAnsi" w:hAnsiTheme="minorHAnsi" w:cstheme="minorHAnsi"/>
                <w:b/>
                <w:bCs/>
              </w:rPr>
              <w:t>Sl.</w:t>
            </w:r>
          </w:p>
          <w:p w:rsidR="002624B1" w:rsidRPr="00892425" w:rsidRDefault="002624B1" w:rsidP="002624B1">
            <w:pPr>
              <w:widowControl w:val="0"/>
              <w:autoSpaceDE w:val="0"/>
              <w:autoSpaceDN w:val="0"/>
              <w:adjustRightInd w:val="0"/>
              <w:spacing w:line="252" w:lineRule="exact"/>
              <w:ind w:left="120"/>
              <w:rPr>
                <w:rFonts w:asciiTheme="minorHAnsi" w:hAnsiTheme="minorHAnsi" w:cstheme="minorHAnsi"/>
              </w:rPr>
            </w:pPr>
            <w:r w:rsidRPr="00892425">
              <w:rPr>
                <w:rFonts w:asciiTheme="minorHAnsi" w:hAnsiTheme="minorHAnsi" w:cstheme="minorHAnsi"/>
                <w:b/>
                <w:bCs/>
              </w:rPr>
              <w:t>No.</w:t>
            </w:r>
          </w:p>
        </w:tc>
        <w:tc>
          <w:tcPr>
            <w:tcW w:w="3172" w:type="pct"/>
            <w:vAlign w:val="center"/>
          </w:tcPr>
          <w:p w:rsidR="002624B1" w:rsidRPr="00892425" w:rsidRDefault="002624B1" w:rsidP="002624B1">
            <w:pPr>
              <w:widowControl w:val="0"/>
              <w:autoSpaceDE w:val="0"/>
              <w:autoSpaceDN w:val="0"/>
              <w:adjustRightInd w:val="0"/>
              <w:rPr>
                <w:rFonts w:asciiTheme="minorHAnsi" w:hAnsiTheme="minorHAnsi" w:cstheme="minorHAnsi"/>
              </w:rPr>
            </w:pPr>
            <w:r w:rsidRPr="00892425">
              <w:rPr>
                <w:rFonts w:asciiTheme="minorHAnsi" w:hAnsiTheme="minorHAnsi" w:cstheme="minorHAnsi"/>
                <w:b/>
                <w:bCs/>
              </w:rPr>
              <w:t>Item Description</w:t>
            </w:r>
          </w:p>
        </w:tc>
        <w:tc>
          <w:tcPr>
            <w:tcW w:w="1402" w:type="pct"/>
            <w:vAlign w:val="center"/>
          </w:tcPr>
          <w:p w:rsidR="002624B1" w:rsidRPr="00892425" w:rsidRDefault="002624B1" w:rsidP="002624B1">
            <w:pPr>
              <w:widowControl w:val="0"/>
              <w:autoSpaceDE w:val="0"/>
              <w:autoSpaceDN w:val="0"/>
              <w:adjustRightInd w:val="0"/>
              <w:ind w:left="80"/>
              <w:rPr>
                <w:rFonts w:asciiTheme="minorHAnsi" w:hAnsiTheme="minorHAnsi" w:cstheme="minorHAnsi"/>
              </w:rPr>
            </w:pPr>
            <w:r w:rsidRPr="00892425">
              <w:rPr>
                <w:rFonts w:asciiTheme="minorHAnsi" w:hAnsiTheme="minorHAnsi" w:cstheme="minorHAnsi"/>
                <w:b/>
                <w:bCs/>
              </w:rPr>
              <w:t>Make / Model</w:t>
            </w:r>
          </w:p>
        </w:tc>
      </w:tr>
      <w:tr w:rsidR="000D1262" w:rsidRPr="00892425" w:rsidTr="002624B1">
        <w:trPr>
          <w:trHeight w:val="279"/>
          <w:jc w:val="center"/>
        </w:trPr>
        <w:tc>
          <w:tcPr>
            <w:tcW w:w="426" w:type="pct"/>
            <w:vAlign w:val="bottom"/>
          </w:tcPr>
          <w:p w:rsidR="000D1262" w:rsidRPr="002624B1" w:rsidRDefault="000D1262" w:rsidP="0042517D">
            <w:pPr>
              <w:widowControl w:val="0"/>
              <w:autoSpaceDE w:val="0"/>
              <w:autoSpaceDN w:val="0"/>
              <w:adjustRightInd w:val="0"/>
              <w:spacing w:line="252" w:lineRule="exact"/>
              <w:ind w:left="120"/>
              <w:rPr>
                <w:rFonts w:asciiTheme="minorHAnsi" w:hAnsiTheme="minorHAnsi" w:cstheme="minorHAnsi"/>
                <w:b/>
              </w:rPr>
            </w:pPr>
            <w:r w:rsidRPr="002624B1">
              <w:rPr>
                <w:rFonts w:asciiTheme="minorHAnsi" w:hAnsiTheme="minorHAnsi" w:cstheme="minorHAnsi"/>
                <w:b/>
              </w:rPr>
              <w:t>1</w:t>
            </w:r>
          </w:p>
        </w:tc>
        <w:tc>
          <w:tcPr>
            <w:tcW w:w="3172" w:type="pct"/>
            <w:vAlign w:val="bottom"/>
          </w:tcPr>
          <w:p w:rsidR="000D1262" w:rsidRPr="002624B1" w:rsidRDefault="00892425" w:rsidP="00892425">
            <w:pPr>
              <w:autoSpaceDE w:val="0"/>
              <w:autoSpaceDN w:val="0"/>
              <w:adjustRightInd w:val="0"/>
              <w:rPr>
                <w:rFonts w:asciiTheme="minorHAnsi" w:hAnsiTheme="minorHAnsi" w:cstheme="minorHAnsi"/>
                <w:b/>
              </w:rPr>
            </w:pPr>
            <w:r w:rsidRPr="002624B1">
              <w:rPr>
                <w:rFonts w:asciiTheme="minorHAnsi" w:hAnsiTheme="minorHAnsi" w:cstheme="minorHAnsi"/>
                <w:b/>
                <w:lang w:eastAsia="en-IN"/>
              </w:rPr>
              <w:t>Transmission Line Network Analyzer Model</w:t>
            </w:r>
          </w:p>
        </w:tc>
        <w:tc>
          <w:tcPr>
            <w:tcW w:w="1402" w:type="pct"/>
            <w:vAlign w:val="bottom"/>
          </w:tcPr>
          <w:p w:rsidR="000D1262" w:rsidRPr="00892425" w:rsidRDefault="000D1262" w:rsidP="0042517D">
            <w:pPr>
              <w:widowControl w:val="0"/>
              <w:autoSpaceDE w:val="0"/>
              <w:autoSpaceDN w:val="0"/>
              <w:adjustRightInd w:val="0"/>
              <w:rPr>
                <w:rFonts w:asciiTheme="minorHAnsi" w:hAnsiTheme="minorHAnsi" w:cstheme="minorHAnsi"/>
              </w:rPr>
            </w:pPr>
          </w:p>
        </w:tc>
      </w:tr>
    </w:tbl>
    <w:p w:rsidR="000D1262" w:rsidRPr="00892425" w:rsidRDefault="000D1262" w:rsidP="000D1262">
      <w:pPr>
        <w:widowControl w:val="0"/>
        <w:autoSpaceDE w:val="0"/>
        <w:autoSpaceDN w:val="0"/>
        <w:adjustRightInd w:val="0"/>
        <w:spacing w:line="239" w:lineRule="auto"/>
        <w:rPr>
          <w:rFonts w:asciiTheme="minorHAnsi" w:hAnsiTheme="minorHAnsi" w:cstheme="minorHAnsi"/>
          <w:sz w:val="10"/>
          <w:szCs w:val="22"/>
        </w:rPr>
      </w:pPr>
    </w:p>
    <w:p w:rsidR="00825536" w:rsidRDefault="00825536" w:rsidP="00892425">
      <w:pPr>
        <w:widowControl w:val="0"/>
        <w:autoSpaceDE w:val="0"/>
        <w:autoSpaceDN w:val="0"/>
        <w:adjustRightInd w:val="0"/>
        <w:spacing w:line="239" w:lineRule="auto"/>
        <w:ind w:left="560"/>
        <w:rPr>
          <w:rFonts w:asciiTheme="minorHAnsi" w:hAnsiTheme="minorHAnsi" w:cstheme="minorHAnsi"/>
          <w:sz w:val="22"/>
          <w:szCs w:val="22"/>
        </w:rPr>
      </w:pPr>
      <w:r w:rsidRPr="00892425">
        <w:rPr>
          <w:rFonts w:asciiTheme="minorHAnsi" w:hAnsiTheme="minorHAnsi" w:cstheme="minorHAnsi"/>
          <w:sz w:val="22"/>
          <w:szCs w:val="22"/>
        </w:rPr>
        <w:t>Name and address of the bidder:</w:t>
      </w:r>
    </w:p>
    <w:p w:rsidR="00892425" w:rsidRPr="00892425" w:rsidRDefault="00892425" w:rsidP="00892425">
      <w:pPr>
        <w:widowControl w:val="0"/>
        <w:autoSpaceDE w:val="0"/>
        <w:autoSpaceDN w:val="0"/>
        <w:adjustRightInd w:val="0"/>
        <w:spacing w:line="239" w:lineRule="auto"/>
        <w:ind w:left="560"/>
        <w:rPr>
          <w:rFonts w:asciiTheme="minorHAnsi" w:hAnsiTheme="minorHAnsi" w:cstheme="minorHAnsi"/>
          <w:sz w:val="12"/>
          <w:szCs w:val="22"/>
        </w:rPr>
      </w:pPr>
    </w:p>
    <w:p w:rsidR="00825536" w:rsidRPr="00892425" w:rsidRDefault="00825536" w:rsidP="00825536">
      <w:pPr>
        <w:widowControl w:val="0"/>
        <w:autoSpaceDE w:val="0"/>
        <w:autoSpaceDN w:val="0"/>
        <w:adjustRightInd w:val="0"/>
        <w:spacing w:line="239" w:lineRule="auto"/>
        <w:ind w:left="560"/>
        <w:jc w:val="both"/>
        <w:rPr>
          <w:rFonts w:asciiTheme="minorHAnsi" w:hAnsiTheme="minorHAnsi" w:cstheme="minorHAnsi"/>
          <w:sz w:val="22"/>
          <w:szCs w:val="22"/>
        </w:rPr>
      </w:pPr>
      <w:r w:rsidRPr="00892425">
        <w:rPr>
          <w:rFonts w:asciiTheme="minorHAnsi" w:hAnsiTheme="minorHAnsi" w:cstheme="minorHAnsi"/>
          <w:sz w:val="22"/>
          <w:szCs w:val="22"/>
        </w:rPr>
        <w:t xml:space="preserve">Note: A DD for </w:t>
      </w:r>
      <w:r w:rsidR="008E316B" w:rsidRPr="00892425">
        <w:rPr>
          <w:rFonts w:asciiTheme="minorHAnsi" w:hAnsiTheme="minorHAnsi" w:cstheme="minorHAnsi"/>
          <w:sz w:val="22"/>
          <w:szCs w:val="22"/>
        </w:rPr>
        <w:t>Rs.</w:t>
      </w:r>
      <w:r w:rsidR="00892425" w:rsidRPr="00892425">
        <w:rPr>
          <w:rFonts w:asciiTheme="minorHAnsi" w:hAnsiTheme="minorHAnsi" w:cstheme="minorHAnsi"/>
          <w:sz w:val="22"/>
          <w:szCs w:val="22"/>
        </w:rPr>
        <w:t xml:space="preserve"> 9</w:t>
      </w:r>
      <w:r w:rsidRPr="00892425">
        <w:rPr>
          <w:rFonts w:asciiTheme="minorHAnsi" w:hAnsiTheme="minorHAnsi" w:cstheme="minorHAnsi"/>
          <w:sz w:val="22"/>
          <w:szCs w:val="22"/>
        </w:rPr>
        <w:t>,000/-</w:t>
      </w:r>
      <w:r w:rsidRPr="00892425">
        <w:rPr>
          <w:rFonts w:asciiTheme="minorHAnsi" w:hAnsiTheme="minorHAnsi" w:cstheme="minorHAnsi"/>
          <w:strike/>
          <w:sz w:val="22"/>
          <w:szCs w:val="22"/>
        </w:rPr>
        <w:t>(</w:t>
      </w:r>
      <w:r w:rsidRPr="00892425">
        <w:rPr>
          <w:rFonts w:asciiTheme="minorHAnsi" w:hAnsiTheme="minorHAnsi" w:cstheme="minorHAnsi"/>
          <w:sz w:val="22"/>
          <w:szCs w:val="22"/>
        </w:rPr>
        <w:t>EMD) and Rs.500/- (Tender document fee) should be enclosed with this bid.</w:t>
      </w:r>
    </w:p>
    <w:p w:rsidR="00825536" w:rsidRPr="0089242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Theme="minorHAnsi" w:hAnsiTheme="minorHAnsi" w:cstheme="minorHAnsi"/>
          <w:sz w:val="22"/>
          <w:szCs w:val="22"/>
        </w:rPr>
      </w:pPr>
      <w:r w:rsidRPr="00892425">
        <w:rPr>
          <w:rFonts w:asciiTheme="minorHAnsi" w:hAnsiTheme="minorHAnsi" w:cstheme="minorHAnsi"/>
          <w:sz w:val="22"/>
          <w:szCs w:val="22"/>
        </w:rPr>
        <w:t xml:space="preserve">Name of the bidder </w:t>
      </w:r>
    </w:p>
    <w:p w:rsidR="00825536" w:rsidRPr="00892425" w:rsidRDefault="00825536" w:rsidP="00825536">
      <w:pPr>
        <w:widowControl w:val="0"/>
        <w:autoSpaceDE w:val="0"/>
        <w:autoSpaceDN w:val="0"/>
        <w:adjustRightInd w:val="0"/>
        <w:spacing w:line="38" w:lineRule="exact"/>
        <w:rPr>
          <w:rFonts w:asciiTheme="minorHAnsi" w:hAnsiTheme="minorHAnsi" w:cstheme="minorHAnsi"/>
          <w:sz w:val="22"/>
          <w:szCs w:val="22"/>
        </w:rPr>
      </w:pPr>
    </w:p>
    <w:p w:rsidR="00825536" w:rsidRPr="00892425" w:rsidRDefault="00825536" w:rsidP="00892425">
      <w:pPr>
        <w:widowControl w:val="0"/>
        <w:numPr>
          <w:ilvl w:val="1"/>
          <w:numId w:val="6"/>
        </w:numPr>
        <w:tabs>
          <w:tab w:val="clear" w:pos="1440"/>
        </w:tabs>
        <w:overflowPunct w:val="0"/>
        <w:autoSpaceDE w:val="0"/>
        <w:autoSpaceDN w:val="0"/>
        <w:adjustRightInd w:val="0"/>
        <w:spacing w:line="239" w:lineRule="auto"/>
        <w:ind w:left="920"/>
        <w:jc w:val="both"/>
        <w:rPr>
          <w:rFonts w:asciiTheme="minorHAnsi" w:hAnsiTheme="minorHAnsi" w:cstheme="minorHAnsi"/>
          <w:sz w:val="22"/>
          <w:szCs w:val="22"/>
        </w:rPr>
      </w:pPr>
      <w:r w:rsidRPr="00892425">
        <w:rPr>
          <w:rFonts w:asciiTheme="minorHAnsi" w:hAnsiTheme="minorHAnsi" w:cstheme="minorHAnsi"/>
          <w:sz w:val="22"/>
          <w:szCs w:val="22"/>
        </w:rPr>
        <w:t xml:space="preserve">Full postal address </w:t>
      </w:r>
    </w:p>
    <w:p w:rsidR="00892425" w:rsidRPr="00892425" w:rsidRDefault="00892425" w:rsidP="00892425">
      <w:pPr>
        <w:widowControl w:val="0"/>
        <w:overflowPunct w:val="0"/>
        <w:autoSpaceDE w:val="0"/>
        <w:autoSpaceDN w:val="0"/>
        <w:adjustRightInd w:val="0"/>
        <w:spacing w:line="239" w:lineRule="auto"/>
        <w:ind w:left="920"/>
        <w:jc w:val="both"/>
        <w:rPr>
          <w:rFonts w:asciiTheme="minorHAnsi" w:hAnsiTheme="minorHAnsi" w:cstheme="minorHAnsi"/>
          <w:sz w:val="8"/>
          <w:szCs w:val="22"/>
        </w:rPr>
      </w:pPr>
    </w:p>
    <w:p w:rsidR="00825536" w:rsidRPr="00892425" w:rsidRDefault="00825536" w:rsidP="006C2F64">
      <w:pPr>
        <w:widowControl w:val="0"/>
        <w:numPr>
          <w:ilvl w:val="1"/>
          <w:numId w:val="6"/>
        </w:numPr>
        <w:tabs>
          <w:tab w:val="clear" w:pos="1440"/>
        </w:tabs>
        <w:overflowPunct w:val="0"/>
        <w:autoSpaceDE w:val="0"/>
        <w:autoSpaceDN w:val="0"/>
        <w:adjustRightInd w:val="0"/>
        <w:ind w:left="920"/>
        <w:jc w:val="both"/>
        <w:rPr>
          <w:rFonts w:asciiTheme="minorHAnsi" w:hAnsiTheme="minorHAnsi" w:cstheme="minorHAnsi"/>
          <w:sz w:val="22"/>
          <w:szCs w:val="22"/>
        </w:rPr>
      </w:pPr>
      <w:r w:rsidRPr="00892425">
        <w:rPr>
          <w:rFonts w:asciiTheme="minorHAnsi" w:hAnsiTheme="minorHAnsi" w:cstheme="minorHAnsi"/>
          <w:sz w:val="22"/>
          <w:szCs w:val="22"/>
        </w:rPr>
        <w:t xml:space="preserve">Full address of the premises </w:t>
      </w:r>
    </w:p>
    <w:p w:rsidR="00892425" w:rsidRPr="00892425" w:rsidRDefault="00892425" w:rsidP="00892425">
      <w:pPr>
        <w:widowControl w:val="0"/>
        <w:overflowPunct w:val="0"/>
        <w:autoSpaceDE w:val="0"/>
        <w:autoSpaceDN w:val="0"/>
        <w:adjustRightInd w:val="0"/>
        <w:jc w:val="both"/>
        <w:rPr>
          <w:rFonts w:asciiTheme="minorHAnsi" w:hAnsiTheme="minorHAnsi" w:cstheme="minorHAnsi"/>
          <w:sz w:val="6"/>
          <w:szCs w:val="22"/>
        </w:rPr>
      </w:pPr>
    </w:p>
    <w:p w:rsidR="00825536" w:rsidRPr="00892425" w:rsidRDefault="00825536" w:rsidP="006C2F64">
      <w:pPr>
        <w:widowControl w:val="0"/>
        <w:numPr>
          <w:ilvl w:val="1"/>
          <w:numId w:val="6"/>
        </w:numPr>
        <w:tabs>
          <w:tab w:val="clear" w:pos="1440"/>
        </w:tabs>
        <w:overflowPunct w:val="0"/>
        <w:autoSpaceDE w:val="0"/>
        <w:autoSpaceDN w:val="0"/>
        <w:adjustRightInd w:val="0"/>
        <w:ind w:left="920"/>
        <w:jc w:val="both"/>
        <w:rPr>
          <w:rFonts w:asciiTheme="minorHAnsi" w:hAnsiTheme="minorHAnsi" w:cstheme="minorHAnsi"/>
          <w:sz w:val="22"/>
          <w:szCs w:val="22"/>
        </w:rPr>
      </w:pPr>
      <w:r w:rsidRPr="00892425">
        <w:rPr>
          <w:rFonts w:asciiTheme="minorHAnsi" w:hAnsiTheme="minorHAnsi" w:cstheme="minorHAnsi"/>
          <w:sz w:val="22"/>
          <w:szCs w:val="22"/>
        </w:rPr>
        <w:t xml:space="preserve">Telegraphic address </w:t>
      </w:r>
    </w:p>
    <w:p w:rsidR="00892425" w:rsidRPr="00892425" w:rsidRDefault="00892425" w:rsidP="00892425">
      <w:pPr>
        <w:widowControl w:val="0"/>
        <w:overflowPunct w:val="0"/>
        <w:autoSpaceDE w:val="0"/>
        <w:autoSpaceDN w:val="0"/>
        <w:adjustRightInd w:val="0"/>
        <w:jc w:val="both"/>
        <w:rPr>
          <w:rFonts w:asciiTheme="minorHAnsi" w:hAnsiTheme="minorHAnsi" w:cstheme="minorHAnsi"/>
          <w:sz w:val="6"/>
          <w:szCs w:val="22"/>
        </w:rPr>
      </w:pPr>
    </w:p>
    <w:p w:rsidR="00825536" w:rsidRPr="00892425" w:rsidRDefault="00825536" w:rsidP="006C2F64">
      <w:pPr>
        <w:widowControl w:val="0"/>
        <w:numPr>
          <w:ilvl w:val="1"/>
          <w:numId w:val="6"/>
        </w:numPr>
        <w:tabs>
          <w:tab w:val="clear" w:pos="1440"/>
        </w:tabs>
        <w:overflowPunct w:val="0"/>
        <w:autoSpaceDE w:val="0"/>
        <w:autoSpaceDN w:val="0"/>
        <w:adjustRightInd w:val="0"/>
        <w:ind w:left="920"/>
        <w:jc w:val="both"/>
        <w:rPr>
          <w:rFonts w:asciiTheme="minorHAnsi" w:hAnsiTheme="minorHAnsi" w:cstheme="minorHAnsi"/>
          <w:sz w:val="22"/>
          <w:szCs w:val="22"/>
        </w:rPr>
      </w:pPr>
      <w:r w:rsidRPr="00892425">
        <w:rPr>
          <w:rFonts w:asciiTheme="minorHAnsi" w:hAnsiTheme="minorHAnsi" w:cstheme="minorHAnsi"/>
          <w:sz w:val="22"/>
          <w:szCs w:val="22"/>
        </w:rPr>
        <w:t xml:space="preserve">Telex number </w:t>
      </w:r>
    </w:p>
    <w:p w:rsidR="00892425" w:rsidRPr="00892425" w:rsidRDefault="00892425" w:rsidP="00892425">
      <w:pPr>
        <w:widowControl w:val="0"/>
        <w:overflowPunct w:val="0"/>
        <w:autoSpaceDE w:val="0"/>
        <w:autoSpaceDN w:val="0"/>
        <w:adjustRightInd w:val="0"/>
        <w:jc w:val="both"/>
        <w:rPr>
          <w:rFonts w:asciiTheme="minorHAnsi" w:hAnsiTheme="minorHAnsi" w:cstheme="minorHAnsi"/>
          <w:sz w:val="8"/>
          <w:szCs w:val="22"/>
        </w:rPr>
      </w:pPr>
    </w:p>
    <w:p w:rsidR="00825536" w:rsidRPr="00892425" w:rsidRDefault="00825536" w:rsidP="006C2F64">
      <w:pPr>
        <w:widowControl w:val="0"/>
        <w:numPr>
          <w:ilvl w:val="1"/>
          <w:numId w:val="6"/>
        </w:numPr>
        <w:tabs>
          <w:tab w:val="clear" w:pos="1440"/>
        </w:tabs>
        <w:overflowPunct w:val="0"/>
        <w:autoSpaceDE w:val="0"/>
        <w:autoSpaceDN w:val="0"/>
        <w:adjustRightInd w:val="0"/>
        <w:ind w:left="920"/>
        <w:jc w:val="both"/>
        <w:rPr>
          <w:rFonts w:asciiTheme="minorHAnsi" w:hAnsiTheme="minorHAnsi" w:cstheme="minorHAnsi"/>
          <w:sz w:val="22"/>
          <w:szCs w:val="22"/>
        </w:rPr>
      </w:pPr>
      <w:r w:rsidRPr="00892425">
        <w:rPr>
          <w:rFonts w:asciiTheme="minorHAnsi" w:hAnsiTheme="minorHAnsi" w:cstheme="minorHAnsi"/>
          <w:sz w:val="22"/>
          <w:szCs w:val="22"/>
        </w:rPr>
        <w:t xml:space="preserve">Telephone number </w:t>
      </w:r>
    </w:p>
    <w:p w:rsidR="00892425" w:rsidRPr="00892425" w:rsidRDefault="00892425" w:rsidP="00892425">
      <w:pPr>
        <w:widowControl w:val="0"/>
        <w:overflowPunct w:val="0"/>
        <w:autoSpaceDE w:val="0"/>
        <w:autoSpaceDN w:val="0"/>
        <w:adjustRightInd w:val="0"/>
        <w:jc w:val="both"/>
        <w:rPr>
          <w:rFonts w:asciiTheme="minorHAnsi" w:hAnsiTheme="minorHAnsi" w:cstheme="minorHAnsi"/>
          <w:sz w:val="8"/>
          <w:szCs w:val="22"/>
        </w:rPr>
      </w:pPr>
    </w:p>
    <w:p w:rsidR="00825536" w:rsidRDefault="00825536" w:rsidP="00892425">
      <w:pPr>
        <w:widowControl w:val="0"/>
        <w:numPr>
          <w:ilvl w:val="1"/>
          <w:numId w:val="6"/>
        </w:numPr>
        <w:tabs>
          <w:tab w:val="clear" w:pos="1440"/>
        </w:tabs>
        <w:overflowPunct w:val="0"/>
        <w:autoSpaceDE w:val="0"/>
        <w:autoSpaceDN w:val="0"/>
        <w:adjustRightInd w:val="0"/>
        <w:ind w:left="920"/>
        <w:jc w:val="both"/>
        <w:rPr>
          <w:rFonts w:asciiTheme="minorHAnsi" w:hAnsiTheme="minorHAnsi" w:cstheme="minorHAnsi"/>
          <w:sz w:val="22"/>
          <w:szCs w:val="22"/>
        </w:rPr>
      </w:pPr>
      <w:r w:rsidRPr="00892425">
        <w:rPr>
          <w:rFonts w:asciiTheme="minorHAnsi" w:hAnsiTheme="minorHAnsi" w:cstheme="minorHAnsi"/>
          <w:sz w:val="22"/>
          <w:szCs w:val="22"/>
        </w:rPr>
        <w:t xml:space="preserve">Fax number </w:t>
      </w:r>
    </w:p>
    <w:p w:rsidR="00892425" w:rsidRPr="00892425" w:rsidRDefault="00892425" w:rsidP="00892425">
      <w:pPr>
        <w:widowControl w:val="0"/>
        <w:overflowPunct w:val="0"/>
        <w:autoSpaceDE w:val="0"/>
        <w:autoSpaceDN w:val="0"/>
        <w:adjustRightInd w:val="0"/>
        <w:jc w:val="both"/>
        <w:rPr>
          <w:rFonts w:asciiTheme="minorHAnsi" w:hAnsiTheme="minorHAnsi" w:cstheme="minorHAnsi"/>
          <w:sz w:val="14"/>
          <w:szCs w:val="22"/>
        </w:rPr>
      </w:pPr>
    </w:p>
    <w:p w:rsidR="006B4C47" w:rsidRPr="00892425" w:rsidRDefault="006B4C47" w:rsidP="006B4C47">
      <w:pPr>
        <w:pStyle w:val="ListParagraph"/>
        <w:numPr>
          <w:ilvl w:val="0"/>
          <w:numId w:val="6"/>
        </w:numPr>
        <w:rPr>
          <w:rFonts w:asciiTheme="minorHAnsi" w:hAnsiTheme="minorHAnsi" w:cstheme="minorHAnsi"/>
          <w:sz w:val="22"/>
          <w:szCs w:val="22"/>
        </w:rPr>
      </w:pPr>
      <w:r w:rsidRPr="00892425">
        <w:rPr>
          <w:rFonts w:asciiTheme="minorHAnsi" w:hAnsiTheme="minorHAnsi" w:cstheme="minorHAnsi"/>
          <w:sz w:val="22"/>
          <w:szCs w:val="22"/>
        </w:rPr>
        <w:t>a) Tender Cost: Rs……………………... D.D. No………..……………date………………</w:t>
      </w:r>
    </w:p>
    <w:p w:rsidR="006B4C47" w:rsidRPr="00892425" w:rsidRDefault="006B4C47" w:rsidP="006B4C47">
      <w:pPr>
        <w:pStyle w:val="ListParagraph"/>
        <w:rPr>
          <w:rFonts w:asciiTheme="minorHAnsi" w:hAnsiTheme="minorHAnsi" w:cstheme="minorHAnsi"/>
          <w:sz w:val="8"/>
          <w:szCs w:val="22"/>
        </w:rPr>
      </w:pPr>
    </w:p>
    <w:p w:rsidR="006B4C47" w:rsidRPr="00892425" w:rsidRDefault="006B4C47" w:rsidP="006B4C47">
      <w:pPr>
        <w:pStyle w:val="ListParagraph"/>
        <w:rPr>
          <w:rFonts w:asciiTheme="minorHAnsi" w:hAnsiTheme="minorHAnsi" w:cstheme="minorHAnsi"/>
          <w:sz w:val="22"/>
          <w:szCs w:val="22"/>
        </w:rPr>
      </w:pPr>
      <w:r w:rsidRPr="00892425">
        <w:rPr>
          <w:rFonts w:asciiTheme="minorHAnsi" w:hAnsiTheme="minorHAnsi" w:cstheme="minorHAnsi"/>
          <w:sz w:val="22"/>
          <w:szCs w:val="22"/>
        </w:rPr>
        <w:t>b) EMD:             Rs………………………D.D. No………..……………date………………</w:t>
      </w:r>
    </w:p>
    <w:p w:rsidR="006B4C47" w:rsidRPr="00892425" w:rsidRDefault="006B4C47" w:rsidP="006B4C47">
      <w:pPr>
        <w:pStyle w:val="ListParagraph"/>
        <w:rPr>
          <w:rFonts w:asciiTheme="minorHAnsi" w:hAnsiTheme="minorHAnsi" w:cstheme="minorHAnsi"/>
          <w:sz w:val="8"/>
          <w:szCs w:val="22"/>
        </w:rPr>
      </w:pPr>
    </w:p>
    <w:p w:rsidR="006B4C47" w:rsidRPr="00892425" w:rsidRDefault="006B4C47" w:rsidP="006B4C47">
      <w:pPr>
        <w:pStyle w:val="ListParagraph"/>
        <w:numPr>
          <w:ilvl w:val="0"/>
          <w:numId w:val="6"/>
        </w:numPr>
        <w:rPr>
          <w:rFonts w:asciiTheme="minorHAnsi" w:hAnsiTheme="minorHAnsi" w:cstheme="minorHAnsi"/>
          <w:sz w:val="22"/>
          <w:szCs w:val="22"/>
        </w:rPr>
      </w:pPr>
      <w:r w:rsidRPr="00892425">
        <w:rPr>
          <w:rFonts w:asciiTheme="minorHAnsi" w:hAnsiTheme="minorHAnsi" w:cstheme="minorHAnsi"/>
          <w:sz w:val="22"/>
          <w:szCs w:val="22"/>
        </w:rPr>
        <w:t>Registration No. of Firm:</w:t>
      </w:r>
    </w:p>
    <w:p w:rsidR="006B4C47" w:rsidRPr="00892425" w:rsidRDefault="006B4C47" w:rsidP="006B4C47">
      <w:pPr>
        <w:pStyle w:val="ListParagraph"/>
        <w:rPr>
          <w:rFonts w:asciiTheme="minorHAnsi" w:hAnsiTheme="minorHAnsi" w:cstheme="minorHAnsi"/>
          <w:sz w:val="22"/>
          <w:szCs w:val="22"/>
        </w:rPr>
      </w:pPr>
      <w:r w:rsidRPr="00892425">
        <w:rPr>
          <w:rFonts w:asciiTheme="minorHAnsi" w:hAnsiTheme="minorHAnsi" w:cstheme="minorHAnsi"/>
          <w:sz w:val="22"/>
          <w:szCs w:val="22"/>
        </w:rPr>
        <w:t>(Copy of Document showing Registration of Firm shall be enclosed)</w:t>
      </w:r>
    </w:p>
    <w:p w:rsidR="006B4C47" w:rsidRPr="00892425" w:rsidRDefault="006B4C47" w:rsidP="006B4C47">
      <w:pPr>
        <w:pStyle w:val="ListParagraph"/>
        <w:rPr>
          <w:rFonts w:asciiTheme="minorHAnsi" w:hAnsiTheme="minorHAnsi" w:cstheme="minorHAnsi"/>
          <w:sz w:val="14"/>
          <w:szCs w:val="22"/>
        </w:rPr>
      </w:pPr>
    </w:p>
    <w:p w:rsidR="006B4C47" w:rsidRPr="00892425" w:rsidRDefault="006B4C47" w:rsidP="006B4C47">
      <w:pPr>
        <w:pStyle w:val="ListParagraph"/>
        <w:numPr>
          <w:ilvl w:val="0"/>
          <w:numId w:val="6"/>
        </w:numPr>
        <w:rPr>
          <w:rFonts w:asciiTheme="minorHAnsi" w:hAnsiTheme="minorHAnsi" w:cstheme="minorHAnsi"/>
          <w:sz w:val="22"/>
          <w:szCs w:val="22"/>
        </w:rPr>
      </w:pPr>
      <w:r w:rsidRPr="00892425">
        <w:rPr>
          <w:rFonts w:asciiTheme="minorHAnsi" w:hAnsiTheme="minorHAnsi" w:cstheme="minorHAnsi"/>
          <w:sz w:val="22"/>
          <w:szCs w:val="22"/>
        </w:rPr>
        <w:t>Tax Clearance Certificate and GSTIN No:</w:t>
      </w:r>
    </w:p>
    <w:p w:rsidR="006B4C47" w:rsidRPr="00892425" w:rsidRDefault="006B4C47" w:rsidP="006B4C47">
      <w:pPr>
        <w:pStyle w:val="ListParagraph"/>
        <w:rPr>
          <w:rFonts w:asciiTheme="minorHAnsi" w:hAnsiTheme="minorHAnsi" w:cstheme="minorHAnsi"/>
          <w:sz w:val="22"/>
          <w:szCs w:val="22"/>
        </w:rPr>
      </w:pPr>
      <w:r w:rsidRPr="00892425">
        <w:rPr>
          <w:rFonts w:asciiTheme="minorHAnsi" w:hAnsiTheme="minorHAnsi" w:cstheme="minorHAnsi"/>
          <w:sz w:val="22"/>
          <w:szCs w:val="22"/>
        </w:rPr>
        <w:t>(Copy of Tax Clearance Certificate and GSTIN No. proof shall be enclosed)</w:t>
      </w:r>
    </w:p>
    <w:p w:rsidR="006B4C47" w:rsidRPr="00892425" w:rsidRDefault="006B4C47" w:rsidP="006B4C47">
      <w:pPr>
        <w:pStyle w:val="ListParagraph"/>
        <w:rPr>
          <w:rFonts w:asciiTheme="minorHAnsi" w:hAnsiTheme="minorHAnsi" w:cstheme="minorHAnsi"/>
          <w:sz w:val="12"/>
          <w:szCs w:val="22"/>
        </w:rPr>
      </w:pPr>
    </w:p>
    <w:p w:rsidR="006B4C47" w:rsidRPr="00892425" w:rsidRDefault="006B4C47" w:rsidP="006B4C47">
      <w:pPr>
        <w:pStyle w:val="ListParagraph"/>
        <w:numPr>
          <w:ilvl w:val="0"/>
          <w:numId w:val="6"/>
        </w:numPr>
        <w:rPr>
          <w:rFonts w:asciiTheme="minorHAnsi" w:hAnsiTheme="minorHAnsi" w:cstheme="minorHAnsi"/>
          <w:sz w:val="22"/>
          <w:szCs w:val="22"/>
        </w:rPr>
      </w:pPr>
      <w:r w:rsidRPr="00892425">
        <w:rPr>
          <w:rFonts w:asciiTheme="minorHAnsi" w:hAnsiTheme="minorHAnsi" w:cstheme="minorHAnsi"/>
          <w:sz w:val="22"/>
          <w:szCs w:val="22"/>
        </w:rPr>
        <w:t>Income Tax Clearance Certificate:</w:t>
      </w:r>
    </w:p>
    <w:p w:rsidR="006B4C47" w:rsidRPr="00892425" w:rsidRDefault="006B4C47" w:rsidP="006B4C47">
      <w:pPr>
        <w:pStyle w:val="ListParagraph"/>
        <w:rPr>
          <w:rFonts w:asciiTheme="minorHAnsi" w:hAnsiTheme="minorHAnsi" w:cstheme="minorHAnsi"/>
          <w:sz w:val="22"/>
          <w:szCs w:val="22"/>
        </w:rPr>
      </w:pPr>
      <w:r w:rsidRPr="00892425">
        <w:rPr>
          <w:rFonts w:asciiTheme="minorHAnsi" w:hAnsiTheme="minorHAnsi" w:cstheme="minorHAnsi"/>
          <w:sz w:val="22"/>
          <w:szCs w:val="22"/>
        </w:rPr>
        <w:t>(Copy of IT Clearance Certificate and PAN No. proof shall be enclosed)</w:t>
      </w:r>
    </w:p>
    <w:p w:rsidR="006B4C47" w:rsidRPr="00892425" w:rsidRDefault="006B4C47" w:rsidP="006B4C47">
      <w:pPr>
        <w:pStyle w:val="ListParagraph"/>
        <w:rPr>
          <w:rFonts w:asciiTheme="minorHAnsi" w:hAnsiTheme="minorHAnsi" w:cstheme="minorHAnsi"/>
          <w:sz w:val="10"/>
          <w:szCs w:val="22"/>
        </w:rPr>
      </w:pPr>
    </w:p>
    <w:p w:rsidR="006B4C47" w:rsidRPr="00892425" w:rsidRDefault="006B4C47" w:rsidP="006B4C47">
      <w:pPr>
        <w:widowControl w:val="0"/>
        <w:numPr>
          <w:ilvl w:val="0"/>
          <w:numId w:val="6"/>
        </w:numPr>
        <w:tabs>
          <w:tab w:val="clear" w:pos="720"/>
        </w:tabs>
        <w:overflowPunct w:val="0"/>
        <w:autoSpaceDE w:val="0"/>
        <w:autoSpaceDN w:val="0"/>
        <w:adjustRightInd w:val="0"/>
        <w:spacing w:line="239" w:lineRule="auto"/>
        <w:jc w:val="both"/>
        <w:rPr>
          <w:rFonts w:asciiTheme="minorHAnsi" w:hAnsiTheme="minorHAnsi" w:cstheme="minorHAnsi"/>
          <w:sz w:val="22"/>
          <w:szCs w:val="22"/>
        </w:rPr>
      </w:pPr>
      <w:r w:rsidRPr="00892425">
        <w:rPr>
          <w:rFonts w:asciiTheme="minorHAnsi" w:hAnsiTheme="minorHAnsi" w:cstheme="minorHAnsi"/>
          <w:sz w:val="22"/>
          <w:szCs w:val="22"/>
        </w:rPr>
        <w:t>Total annual turn-</w:t>
      </w:r>
      <w:r w:rsidR="002624B1" w:rsidRPr="00892425">
        <w:rPr>
          <w:rFonts w:asciiTheme="minorHAnsi" w:hAnsiTheme="minorHAnsi" w:cstheme="minorHAnsi"/>
          <w:sz w:val="22"/>
          <w:szCs w:val="22"/>
        </w:rPr>
        <w:t>over (</w:t>
      </w:r>
      <w:r w:rsidRPr="00892425">
        <w:rPr>
          <w:rFonts w:asciiTheme="minorHAnsi" w:hAnsiTheme="minorHAnsi" w:cstheme="minorHAnsi"/>
          <w:sz w:val="22"/>
          <w:szCs w:val="22"/>
        </w:rPr>
        <w:t xml:space="preserve">value in </w:t>
      </w:r>
      <w:r w:rsidR="002624B1" w:rsidRPr="00892425">
        <w:rPr>
          <w:rFonts w:asciiTheme="minorHAnsi" w:hAnsiTheme="minorHAnsi" w:cstheme="minorHAnsi"/>
          <w:sz w:val="22"/>
          <w:szCs w:val="22"/>
        </w:rPr>
        <w:t>Rupees) (</w:t>
      </w:r>
      <w:r w:rsidRPr="00892425">
        <w:rPr>
          <w:rFonts w:asciiTheme="minorHAnsi" w:hAnsiTheme="minorHAnsi" w:cstheme="minorHAnsi"/>
          <w:sz w:val="22"/>
          <w:szCs w:val="22"/>
        </w:rPr>
        <w:t xml:space="preserve">Previous year): </w:t>
      </w:r>
    </w:p>
    <w:p w:rsidR="006B4C47" w:rsidRPr="00892425" w:rsidRDefault="006B4C47" w:rsidP="006B4C47">
      <w:pPr>
        <w:widowControl w:val="0"/>
        <w:autoSpaceDE w:val="0"/>
        <w:autoSpaceDN w:val="0"/>
        <w:adjustRightInd w:val="0"/>
        <w:spacing w:line="38" w:lineRule="exact"/>
        <w:rPr>
          <w:rFonts w:asciiTheme="minorHAnsi" w:hAnsiTheme="minorHAnsi" w:cstheme="minorHAnsi"/>
          <w:sz w:val="22"/>
          <w:szCs w:val="22"/>
        </w:rPr>
      </w:pPr>
    </w:p>
    <w:p w:rsidR="006B4C47" w:rsidRPr="00892425" w:rsidRDefault="006B4C47" w:rsidP="00892425">
      <w:pPr>
        <w:widowControl w:val="0"/>
        <w:overflowPunct w:val="0"/>
        <w:autoSpaceDE w:val="0"/>
        <w:autoSpaceDN w:val="0"/>
        <w:adjustRightInd w:val="0"/>
        <w:ind w:left="560" w:firstLine="160"/>
        <w:jc w:val="both"/>
        <w:rPr>
          <w:rFonts w:asciiTheme="minorHAnsi" w:hAnsiTheme="minorHAnsi" w:cstheme="minorHAnsi"/>
          <w:sz w:val="22"/>
          <w:szCs w:val="22"/>
        </w:rPr>
      </w:pPr>
      <w:r w:rsidRPr="00892425">
        <w:rPr>
          <w:rFonts w:asciiTheme="minorHAnsi" w:hAnsiTheme="minorHAnsi" w:cstheme="minorHAnsi"/>
          <w:sz w:val="22"/>
          <w:szCs w:val="22"/>
        </w:rPr>
        <w:t>(Copy of Balance Sheet / Audit Statement / IT returns</w:t>
      </w:r>
      <w:r w:rsidR="00892425" w:rsidRPr="00892425">
        <w:rPr>
          <w:rFonts w:asciiTheme="minorHAnsi" w:hAnsiTheme="minorHAnsi" w:cstheme="minorHAnsi"/>
          <w:sz w:val="22"/>
          <w:szCs w:val="22"/>
        </w:rPr>
        <w:t>, etc. to be attached as proof)</w:t>
      </w:r>
    </w:p>
    <w:p w:rsidR="00892425" w:rsidRPr="00892425" w:rsidRDefault="00892425" w:rsidP="00892425">
      <w:pPr>
        <w:widowControl w:val="0"/>
        <w:overflowPunct w:val="0"/>
        <w:autoSpaceDE w:val="0"/>
        <w:autoSpaceDN w:val="0"/>
        <w:adjustRightInd w:val="0"/>
        <w:ind w:left="560" w:firstLine="160"/>
        <w:jc w:val="both"/>
        <w:rPr>
          <w:rFonts w:asciiTheme="minorHAnsi" w:hAnsiTheme="minorHAnsi" w:cstheme="minorHAnsi"/>
          <w:sz w:val="12"/>
          <w:szCs w:val="22"/>
        </w:rPr>
      </w:pPr>
    </w:p>
    <w:p w:rsidR="006B4C47" w:rsidRPr="00892425" w:rsidRDefault="006B4C47" w:rsidP="006B4C47">
      <w:pPr>
        <w:widowControl w:val="0"/>
        <w:numPr>
          <w:ilvl w:val="0"/>
          <w:numId w:val="6"/>
        </w:numPr>
        <w:tabs>
          <w:tab w:val="clear" w:pos="720"/>
        </w:tabs>
        <w:overflowPunct w:val="0"/>
        <w:autoSpaceDE w:val="0"/>
        <w:autoSpaceDN w:val="0"/>
        <w:adjustRightInd w:val="0"/>
        <w:jc w:val="both"/>
        <w:rPr>
          <w:rFonts w:asciiTheme="minorHAnsi" w:hAnsiTheme="minorHAnsi" w:cstheme="minorHAnsi"/>
          <w:sz w:val="22"/>
          <w:szCs w:val="22"/>
        </w:rPr>
      </w:pPr>
      <w:r w:rsidRPr="00892425">
        <w:rPr>
          <w:rFonts w:asciiTheme="minorHAnsi" w:hAnsiTheme="minorHAnsi" w:cstheme="minorHAnsi"/>
          <w:sz w:val="22"/>
          <w:szCs w:val="22"/>
        </w:rPr>
        <w:t xml:space="preserve">Past supply details for 3 years </w:t>
      </w:r>
    </w:p>
    <w:p w:rsidR="006B4C47" w:rsidRPr="00892425" w:rsidRDefault="006B4C47" w:rsidP="00892425">
      <w:pPr>
        <w:widowControl w:val="0"/>
        <w:overflowPunct w:val="0"/>
        <w:autoSpaceDE w:val="0"/>
        <w:autoSpaceDN w:val="0"/>
        <w:adjustRightInd w:val="0"/>
        <w:ind w:left="560" w:firstLine="160"/>
        <w:jc w:val="both"/>
        <w:rPr>
          <w:rFonts w:asciiTheme="minorHAnsi" w:hAnsiTheme="minorHAnsi" w:cstheme="minorHAnsi"/>
          <w:sz w:val="22"/>
          <w:szCs w:val="22"/>
        </w:rPr>
      </w:pPr>
      <w:r w:rsidRPr="00892425">
        <w:rPr>
          <w:rFonts w:asciiTheme="minorHAnsi" w:hAnsiTheme="minorHAnsi" w:cstheme="minorHAnsi"/>
          <w:sz w:val="22"/>
          <w:szCs w:val="22"/>
        </w:rPr>
        <w:t xml:space="preserve">(Copy of proof shall be enclosed) </w:t>
      </w:r>
    </w:p>
    <w:p w:rsidR="00892425" w:rsidRPr="00892425" w:rsidRDefault="00892425" w:rsidP="00892425">
      <w:pPr>
        <w:widowControl w:val="0"/>
        <w:overflowPunct w:val="0"/>
        <w:autoSpaceDE w:val="0"/>
        <w:autoSpaceDN w:val="0"/>
        <w:adjustRightInd w:val="0"/>
        <w:ind w:left="560" w:firstLine="160"/>
        <w:jc w:val="both"/>
        <w:rPr>
          <w:rFonts w:asciiTheme="minorHAnsi" w:hAnsiTheme="minorHAnsi" w:cstheme="minorHAnsi"/>
          <w:sz w:val="12"/>
          <w:szCs w:val="22"/>
        </w:rPr>
      </w:pPr>
    </w:p>
    <w:p w:rsidR="006B4C47" w:rsidRPr="00892425" w:rsidRDefault="006B4C47" w:rsidP="006B4C47">
      <w:pPr>
        <w:widowControl w:val="0"/>
        <w:numPr>
          <w:ilvl w:val="0"/>
          <w:numId w:val="6"/>
        </w:numPr>
        <w:tabs>
          <w:tab w:val="clear" w:pos="720"/>
        </w:tabs>
        <w:overflowPunct w:val="0"/>
        <w:autoSpaceDE w:val="0"/>
        <w:autoSpaceDN w:val="0"/>
        <w:adjustRightInd w:val="0"/>
        <w:jc w:val="both"/>
        <w:rPr>
          <w:rFonts w:asciiTheme="minorHAnsi" w:hAnsiTheme="minorHAnsi" w:cstheme="minorHAnsi"/>
          <w:b/>
          <w:bCs/>
          <w:sz w:val="22"/>
          <w:szCs w:val="22"/>
        </w:rPr>
      </w:pPr>
      <w:r w:rsidRPr="00892425">
        <w:rPr>
          <w:rFonts w:asciiTheme="minorHAnsi" w:hAnsiTheme="minorHAnsi" w:cstheme="minorHAnsi"/>
          <w:sz w:val="22"/>
          <w:szCs w:val="22"/>
        </w:rPr>
        <w:t xml:space="preserve">Whether similar job work undertaken in the past, if so details: </w:t>
      </w:r>
    </w:p>
    <w:p w:rsidR="006B4C47" w:rsidRPr="00892425" w:rsidRDefault="006B4C47" w:rsidP="006B4C47">
      <w:pPr>
        <w:widowControl w:val="0"/>
        <w:autoSpaceDE w:val="0"/>
        <w:autoSpaceDN w:val="0"/>
        <w:adjustRightInd w:val="0"/>
        <w:spacing w:line="37" w:lineRule="exact"/>
        <w:rPr>
          <w:rFonts w:asciiTheme="minorHAnsi" w:hAnsiTheme="minorHAnsi" w:cstheme="minorHAnsi"/>
          <w:sz w:val="22"/>
          <w:szCs w:val="22"/>
        </w:rPr>
      </w:pPr>
    </w:p>
    <w:p w:rsidR="006B4C47" w:rsidRPr="00892425" w:rsidRDefault="006B4C47" w:rsidP="006B4C47">
      <w:pPr>
        <w:widowControl w:val="0"/>
        <w:autoSpaceDE w:val="0"/>
        <w:autoSpaceDN w:val="0"/>
        <w:adjustRightInd w:val="0"/>
        <w:spacing w:line="35" w:lineRule="exact"/>
        <w:rPr>
          <w:rFonts w:asciiTheme="minorHAnsi" w:hAnsiTheme="minorHAnsi" w:cstheme="minorHAnsi"/>
          <w:sz w:val="22"/>
          <w:szCs w:val="22"/>
        </w:rPr>
      </w:pPr>
    </w:p>
    <w:p w:rsidR="006B4C47" w:rsidRPr="00892425" w:rsidRDefault="006B4C47" w:rsidP="006B4C47">
      <w:pPr>
        <w:widowControl w:val="0"/>
        <w:tabs>
          <w:tab w:val="left" w:pos="3100"/>
          <w:tab w:val="left" w:pos="7100"/>
        </w:tabs>
        <w:autoSpaceDE w:val="0"/>
        <w:autoSpaceDN w:val="0"/>
        <w:adjustRightInd w:val="0"/>
        <w:ind w:left="720"/>
        <w:rPr>
          <w:rFonts w:asciiTheme="minorHAnsi" w:hAnsiTheme="minorHAnsi" w:cstheme="minorHAnsi"/>
          <w:sz w:val="22"/>
          <w:szCs w:val="22"/>
          <w:u w:val="single"/>
        </w:rPr>
      </w:pPr>
      <w:r w:rsidRPr="00892425">
        <w:rPr>
          <w:rFonts w:asciiTheme="minorHAnsi" w:hAnsiTheme="minorHAnsi" w:cstheme="minorHAnsi"/>
          <w:b/>
          <w:bCs/>
          <w:sz w:val="22"/>
          <w:szCs w:val="22"/>
          <w:u w:val="single"/>
        </w:rPr>
        <w:t>Customer</w:t>
      </w:r>
      <w:r w:rsidRPr="00892425">
        <w:rPr>
          <w:rFonts w:asciiTheme="minorHAnsi" w:hAnsiTheme="minorHAnsi" w:cstheme="minorHAnsi"/>
          <w:sz w:val="22"/>
          <w:szCs w:val="22"/>
          <w:u w:val="single"/>
        </w:rPr>
        <w:tab/>
      </w:r>
      <w:r w:rsidRPr="00892425">
        <w:rPr>
          <w:rFonts w:asciiTheme="minorHAnsi" w:hAnsiTheme="minorHAnsi" w:cstheme="minorHAnsi"/>
          <w:b/>
          <w:bCs/>
          <w:sz w:val="22"/>
          <w:szCs w:val="22"/>
          <w:u w:val="single"/>
        </w:rPr>
        <w:t>Quantity supplied</w:t>
      </w:r>
      <w:r w:rsidRPr="00892425">
        <w:rPr>
          <w:rFonts w:asciiTheme="minorHAnsi" w:hAnsiTheme="minorHAnsi" w:cstheme="minorHAnsi"/>
          <w:sz w:val="22"/>
          <w:szCs w:val="22"/>
          <w:u w:val="single"/>
        </w:rPr>
        <w:tab/>
      </w:r>
      <w:r w:rsidRPr="00892425">
        <w:rPr>
          <w:rFonts w:asciiTheme="minorHAnsi" w:hAnsiTheme="minorHAnsi" w:cstheme="minorHAnsi"/>
          <w:b/>
          <w:bCs/>
          <w:sz w:val="22"/>
          <w:szCs w:val="22"/>
          <w:u w:val="single"/>
        </w:rPr>
        <w:t>Year</w:t>
      </w:r>
    </w:p>
    <w:p w:rsidR="006B4C47" w:rsidRPr="00892425" w:rsidRDefault="006B4C47" w:rsidP="006B4C47">
      <w:pPr>
        <w:widowControl w:val="0"/>
        <w:autoSpaceDE w:val="0"/>
        <w:autoSpaceDN w:val="0"/>
        <w:adjustRightInd w:val="0"/>
        <w:spacing w:line="200" w:lineRule="exact"/>
        <w:rPr>
          <w:rFonts w:asciiTheme="minorHAnsi" w:hAnsiTheme="minorHAnsi" w:cstheme="minorHAnsi"/>
          <w:sz w:val="22"/>
          <w:szCs w:val="22"/>
        </w:rPr>
      </w:pPr>
    </w:p>
    <w:p w:rsidR="006B4C47" w:rsidRPr="00892425" w:rsidRDefault="006B4C47" w:rsidP="006B4C47">
      <w:pPr>
        <w:widowControl w:val="0"/>
        <w:autoSpaceDE w:val="0"/>
        <w:autoSpaceDN w:val="0"/>
        <w:adjustRightInd w:val="0"/>
        <w:ind w:left="200"/>
        <w:rPr>
          <w:rFonts w:asciiTheme="minorHAnsi" w:hAnsiTheme="minorHAnsi" w:cstheme="minorHAnsi"/>
          <w:sz w:val="22"/>
          <w:szCs w:val="22"/>
        </w:rPr>
      </w:pPr>
    </w:p>
    <w:p w:rsidR="006B4C47" w:rsidRPr="00892425" w:rsidRDefault="006B4C47" w:rsidP="006B4C47">
      <w:pPr>
        <w:rPr>
          <w:rFonts w:asciiTheme="minorHAnsi" w:hAnsiTheme="minorHAnsi" w:cstheme="minorHAnsi"/>
          <w:sz w:val="22"/>
          <w:szCs w:val="22"/>
        </w:rPr>
      </w:pPr>
    </w:p>
    <w:p w:rsidR="002624B1" w:rsidRDefault="002624B1" w:rsidP="006B4C47">
      <w:pPr>
        <w:widowControl w:val="0"/>
        <w:autoSpaceDE w:val="0"/>
        <w:autoSpaceDN w:val="0"/>
        <w:adjustRightInd w:val="0"/>
        <w:jc w:val="right"/>
        <w:rPr>
          <w:rFonts w:asciiTheme="minorHAnsi" w:hAnsiTheme="minorHAnsi" w:cstheme="minorHAnsi"/>
          <w:b/>
          <w:bCs/>
          <w:sz w:val="22"/>
          <w:szCs w:val="22"/>
        </w:rPr>
      </w:pPr>
    </w:p>
    <w:p w:rsidR="006B4C47" w:rsidRPr="00892425" w:rsidRDefault="006B4C47" w:rsidP="006B4C47">
      <w:pPr>
        <w:widowControl w:val="0"/>
        <w:autoSpaceDE w:val="0"/>
        <w:autoSpaceDN w:val="0"/>
        <w:adjustRightInd w:val="0"/>
        <w:jc w:val="right"/>
        <w:rPr>
          <w:rFonts w:asciiTheme="minorHAnsi" w:hAnsiTheme="minorHAnsi" w:cstheme="minorHAnsi"/>
          <w:b/>
          <w:bCs/>
          <w:sz w:val="22"/>
          <w:szCs w:val="22"/>
        </w:rPr>
      </w:pPr>
      <w:r w:rsidRPr="00892425">
        <w:rPr>
          <w:rFonts w:asciiTheme="minorHAnsi" w:hAnsiTheme="minorHAnsi" w:cstheme="minorHAnsi"/>
          <w:b/>
          <w:bCs/>
          <w:sz w:val="22"/>
          <w:szCs w:val="22"/>
        </w:rPr>
        <w:t>Signature with Date and Seal of the Bidder/Tenderer</w:t>
      </w:r>
    </w:p>
    <w:p w:rsidR="00825536" w:rsidRPr="004F7705" w:rsidRDefault="00825536" w:rsidP="00825536">
      <w:pPr>
        <w:rPr>
          <w:sz w:val="22"/>
          <w:szCs w:val="22"/>
        </w:rPr>
        <w:sectPr w:rsidR="00825536" w:rsidRPr="004F7705" w:rsidSect="00F653DA">
          <w:pgSz w:w="12240" w:h="15840"/>
          <w:pgMar w:top="717" w:right="1460" w:bottom="503" w:left="1600" w:header="720" w:footer="720" w:gutter="0"/>
          <w:pgNumType w:start="1"/>
          <w:cols w:space="720" w:equalWidth="0">
            <w:col w:w="9180"/>
          </w:cols>
          <w:noEndnote/>
          <w:titlePg/>
          <w:docGrid w:linePitch="326"/>
        </w:sectPr>
      </w:pPr>
    </w:p>
    <w:p w:rsidR="00825536" w:rsidRPr="002624B1" w:rsidRDefault="00825536" w:rsidP="00F4183E">
      <w:pPr>
        <w:widowControl w:val="0"/>
        <w:autoSpaceDE w:val="0"/>
        <w:autoSpaceDN w:val="0"/>
        <w:adjustRightInd w:val="0"/>
        <w:ind w:right="-540" w:hanging="270"/>
        <w:jc w:val="center"/>
        <w:rPr>
          <w:rFonts w:asciiTheme="minorHAnsi" w:hAnsiTheme="minorHAnsi" w:cstheme="minorHAnsi"/>
          <w:b/>
          <w:bCs/>
          <w:sz w:val="32"/>
          <w:szCs w:val="32"/>
          <w:u w:val="single"/>
        </w:rPr>
      </w:pPr>
      <w:r w:rsidRPr="002624B1">
        <w:rPr>
          <w:rFonts w:asciiTheme="minorHAnsi" w:hAnsiTheme="minorHAnsi" w:cstheme="minorHAnsi"/>
          <w:b/>
          <w:bCs/>
          <w:sz w:val="32"/>
          <w:szCs w:val="32"/>
          <w:u w:val="single"/>
        </w:rPr>
        <w:lastRenderedPageBreak/>
        <w:t>COLLEGE OF ENGINEERING &amp; TECHNOLOGY, BHUBANESWAR</w:t>
      </w:r>
    </w:p>
    <w:p w:rsidR="00F4183E" w:rsidRPr="002624B1" w:rsidRDefault="00825536" w:rsidP="00F4183E">
      <w:pPr>
        <w:widowControl w:val="0"/>
        <w:autoSpaceDE w:val="0"/>
        <w:autoSpaceDN w:val="0"/>
        <w:adjustRightInd w:val="0"/>
        <w:ind w:right="-540" w:hanging="270"/>
        <w:jc w:val="center"/>
        <w:rPr>
          <w:rFonts w:asciiTheme="minorHAnsi" w:hAnsiTheme="minorHAnsi" w:cstheme="minorHAnsi"/>
        </w:rPr>
      </w:pPr>
      <w:r w:rsidRPr="002624B1">
        <w:rPr>
          <w:rFonts w:asciiTheme="minorHAnsi" w:hAnsiTheme="minorHAnsi" w:cstheme="minorHAnsi"/>
          <w:b/>
          <w:bCs/>
          <w:sz w:val="32"/>
          <w:szCs w:val="32"/>
          <w:u w:val="single"/>
        </w:rPr>
        <w:t>DEPARTMENT OF ELECTRICAL ENGINEERING</w:t>
      </w:r>
    </w:p>
    <w:p w:rsidR="00825536" w:rsidRPr="002624B1" w:rsidRDefault="00825536" w:rsidP="00F4183E">
      <w:pPr>
        <w:widowControl w:val="0"/>
        <w:autoSpaceDE w:val="0"/>
        <w:autoSpaceDN w:val="0"/>
        <w:adjustRightInd w:val="0"/>
        <w:ind w:right="-540" w:hanging="270"/>
        <w:jc w:val="center"/>
        <w:rPr>
          <w:rFonts w:asciiTheme="minorHAnsi" w:hAnsiTheme="minorHAnsi" w:cstheme="minorHAnsi"/>
        </w:rPr>
      </w:pPr>
      <w:r w:rsidRPr="002624B1">
        <w:rPr>
          <w:rFonts w:asciiTheme="minorHAnsi" w:hAnsiTheme="minorHAnsi" w:cstheme="minorHAnsi"/>
          <w:b/>
          <w:bCs/>
          <w:sz w:val="20"/>
          <w:szCs w:val="20"/>
        </w:rPr>
        <w:t>(A Constituent College of BPUT, Odisha.)</w:t>
      </w:r>
    </w:p>
    <w:p w:rsidR="00825536" w:rsidRPr="002624B1" w:rsidRDefault="00825536" w:rsidP="00F4183E">
      <w:pPr>
        <w:widowControl w:val="0"/>
        <w:autoSpaceDE w:val="0"/>
        <w:autoSpaceDN w:val="0"/>
        <w:adjustRightInd w:val="0"/>
        <w:spacing w:line="54" w:lineRule="exact"/>
        <w:jc w:val="center"/>
        <w:rPr>
          <w:rFonts w:asciiTheme="minorHAnsi" w:hAnsiTheme="minorHAnsi" w:cstheme="minorHAnsi"/>
        </w:rPr>
      </w:pPr>
    </w:p>
    <w:p w:rsidR="000D1262" w:rsidRPr="002624B1"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Theme="minorHAnsi" w:hAnsiTheme="minorHAnsi" w:cstheme="minorHAnsi"/>
          <w:b/>
          <w:bCs/>
        </w:rPr>
      </w:pPr>
      <w:r w:rsidRPr="002624B1">
        <w:rPr>
          <w:rFonts w:asciiTheme="minorHAnsi" w:hAnsiTheme="minorHAnsi" w:cstheme="minorHAnsi"/>
          <w:b/>
          <w:bCs/>
        </w:rPr>
        <w:t xml:space="preserve">Techno Campus, </w:t>
      </w:r>
      <w:r w:rsidR="000D1262" w:rsidRPr="002624B1">
        <w:rPr>
          <w:rFonts w:asciiTheme="minorHAnsi" w:hAnsiTheme="minorHAnsi" w:cstheme="minorHAnsi"/>
          <w:b/>
          <w:bCs/>
        </w:rPr>
        <w:t xml:space="preserve">P.O. MahalaxmiVihar, </w:t>
      </w:r>
      <w:r w:rsidRPr="002624B1">
        <w:rPr>
          <w:rFonts w:asciiTheme="minorHAnsi" w:hAnsiTheme="minorHAnsi" w:cstheme="minorHAnsi"/>
          <w:b/>
          <w:bCs/>
        </w:rPr>
        <w:t>Ghatikia, Bhuabaneswar</w:t>
      </w:r>
      <w:r w:rsidR="00F4183E" w:rsidRPr="002624B1">
        <w:rPr>
          <w:rFonts w:asciiTheme="minorHAnsi" w:hAnsiTheme="minorHAnsi" w:cstheme="minorHAnsi"/>
          <w:b/>
          <w:bCs/>
        </w:rPr>
        <w:t>,</w:t>
      </w:r>
      <w:r w:rsidRPr="002624B1">
        <w:rPr>
          <w:rFonts w:asciiTheme="minorHAnsi" w:hAnsiTheme="minorHAnsi" w:cstheme="minorHAnsi"/>
          <w:b/>
          <w:bCs/>
        </w:rPr>
        <w:t>Khurda</w:t>
      </w:r>
      <w:r w:rsidR="00F4183E" w:rsidRPr="002624B1">
        <w:rPr>
          <w:rFonts w:asciiTheme="minorHAnsi" w:hAnsiTheme="minorHAnsi" w:cstheme="minorHAnsi"/>
          <w:b/>
          <w:bCs/>
        </w:rPr>
        <w:t>,</w:t>
      </w:r>
      <w:r w:rsidRPr="002624B1">
        <w:rPr>
          <w:rFonts w:asciiTheme="minorHAnsi" w:hAnsiTheme="minorHAnsi" w:cstheme="minorHAnsi"/>
          <w:b/>
          <w:bCs/>
        </w:rPr>
        <w:t xml:space="preserve"> Odisha, Pin-7510</w:t>
      </w:r>
      <w:r w:rsidR="000D1262" w:rsidRPr="002624B1">
        <w:rPr>
          <w:rFonts w:asciiTheme="minorHAnsi" w:hAnsiTheme="minorHAnsi" w:cstheme="minorHAnsi"/>
          <w:b/>
          <w:bCs/>
        </w:rPr>
        <w:t>29</w:t>
      </w:r>
    </w:p>
    <w:p w:rsidR="00F4183E" w:rsidRPr="002624B1" w:rsidRDefault="00F4183E" w:rsidP="00F4183E">
      <w:pPr>
        <w:widowControl w:val="0"/>
        <w:tabs>
          <w:tab w:val="left" w:pos="8460"/>
        </w:tabs>
        <w:overflowPunct w:val="0"/>
        <w:autoSpaceDE w:val="0"/>
        <w:autoSpaceDN w:val="0"/>
        <w:adjustRightInd w:val="0"/>
        <w:spacing w:line="225" w:lineRule="auto"/>
        <w:ind w:left="1840" w:right="-360" w:hanging="2110"/>
        <w:jc w:val="center"/>
        <w:rPr>
          <w:rFonts w:asciiTheme="minorHAnsi" w:hAnsiTheme="minorHAnsi" w:cstheme="minorHAnsi"/>
          <w:b/>
          <w:bCs/>
          <w:color w:val="0000FF"/>
        </w:rPr>
      </w:pPr>
      <w:r w:rsidRPr="002624B1">
        <w:rPr>
          <w:rFonts w:asciiTheme="minorHAnsi" w:hAnsiTheme="minorHAnsi" w:cstheme="minorHAnsi"/>
          <w:b/>
          <w:bCs/>
        </w:rPr>
        <w:t>www.cet.edu.in</w:t>
      </w:r>
    </w:p>
    <w:p w:rsidR="00825536" w:rsidRPr="002624B1"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Theme="minorHAnsi" w:hAnsiTheme="minorHAnsi" w:cstheme="minorHAnsi"/>
        </w:rPr>
      </w:pPr>
      <w:r w:rsidRPr="002624B1">
        <w:rPr>
          <w:rFonts w:asciiTheme="minorHAnsi" w:hAnsiTheme="minorHAnsi" w:cstheme="minorHAnsi"/>
          <w:b/>
          <w:bCs/>
        </w:rPr>
        <w:t>Email:principalcet@cet.edu.in</w:t>
      </w:r>
    </w:p>
    <w:p w:rsidR="00825536" w:rsidRPr="002624B1" w:rsidRDefault="00825536" w:rsidP="00825536">
      <w:pPr>
        <w:widowControl w:val="0"/>
        <w:autoSpaceDE w:val="0"/>
        <w:autoSpaceDN w:val="0"/>
        <w:adjustRightInd w:val="0"/>
        <w:spacing w:line="2" w:lineRule="exact"/>
        <w:rPr>
          <w:rFonts w:asciiTheme="minorHAnsi" w:hAnsiTheme="minorHAnsi" w:cstheme="minorHAnsi"/>
        </w:rPr>
      </w:pPr>
    </w:p>
    <w:p w:rsidR="00825536" w:rsidRPr="002624B1" w:rsidRDefault="00825536" w:rsidP="002624B1">
      <w:pPr>
        <w:widowControl w:val="0"/>
        <w:autoSpaceDE w:val="0"/>
        <w:autoSpaceDN w:val="0"/>
        <w:adjustRightInd w:val="0"/>
        <w:jc w:val="center"/>
        <w:rPr>
          <w:rFonts w:asciiTheme="minorHAnsi" w:hAnsiTheme="minorHAnsi" w:cstheme="minorHAnsi"/>
        </w:rPr>
      </w:pPr>
      <w:r w:rsidRPr="002624B1">
        <w:rPr>
          <w:rFonts w:asciiTheme="minorHAnsi" w:hAnsiTheme="minorHAnsi" w:cstheme="minorHAnsi"/>
          <w:b/>
          <w:bCs/>
        </w:rPr>
        <w:t>***********************************************************************************************************</w:t>
      </w:r>
    </w:p>
    <w:p w:rsidR="00825536" w:rsidRPr="002624B1" w:rsidRDefault="00825536" w:rsidP="002624B1">
      <w:pPr>
        <w:widowControl w:val="0"/>
        <w:autoSpaceDE w:val="0"/>
        <w:autoSpaceDN w:val="0"/>
        <w:adjustRightInd w:val="0"/>
        <w:jc w:val="center"/>
        <w:rPr>
          <w:rFonts w:asciiTheme="minorHAnsi" w:hAnsiTheme="minorHAnsi" w:cstheme="minorHAnsi"/>
        </w:rPr>
      </w:pPr>
      <w:r w:rsidRPr="002624B1">
        <w:rPr>
          <w:rFonts w:asciiTheme="minorHAnsi" w:hAnsiTheme="minorHAnsi" w:cstheme="minorHAnsi"/>
          <w:b/>
          <w:bCs/>
          <w:u w:val="single"/>
        </w:rPr>
        <w:t>FINANCIAL BID</w:t>
      </w:r>
    </w:p>
    <w:p w:rsidR="00825536" w:rsidRPr="002624B1" w:rsidRDefault="00825536" w:rsidP="002624B1">
      <w:pPr>
        <w:widowControl w:val="0"/>
        <w:autoSpaceDE w:val="0"/>
        <w:autoSpaceDN w:val="0"/>
        <w:adjustRightInd w:val="0"/>
        <w:jc w:val="center"/>
        <w:rPr>
          <w:rFonts w:asciiTheme="minorHAnsi" w:hAnsiTheme="minorHAnsi" w:cstheme="minorHAnsi"/>
        </w:rPr>
      </w:pPr>
      <w:r w:rsidRPr="002624B1">
        <w:rPr>
          <w:rFonts w:asciiTheme="minorHAnsi" w:hAnsiTheme="minorHAnsi" w:cstheme="minorHAnsi"/>
        </w:rPr>
        <w:t>(To be enclosed in separate sealed cover)</w:t>
      </w:r>
    </w:p>
    <w:p w:rsidR="00825536" w:rsidRPr="002624B1" w:rsidRDefault="00825536" w:rsidP="00825536">
      <w:pPr>
        <w:widowControl w:val="0"/>
        <w:autoSpaceDE w:val="0"/>
        <w:autoSpaceDN w:val="0"/>
        <w:adjustRightInd w:val="0"/>
        <w:spacing w:line="261" w:lineRule="exact"/>
        <w:rPr>
          <w:rFonts w:asciiTheme="minorHAnsi" w:hAnsiTheme="minorHAnsi" w:cstheme="minorHAnsi"/>
        </w:rPr>
      </w:pPr>
    </w:p>
    <w:tbl>
      <w:tblPr>
        <w:tblW w:w="13680" w:type="dxa"/>
        <w:jc w:val="center"/>
        <w:tblLayout w:type="fixed"/>
        <w:tblCellMar>
          <w:left w:w="0" w:type="dxa"/>
          <w:right w:w="0" w:type="dxa"/>
        </w:tblCellMar>
        <w:tblLook w:val="0000"/>
      </w:tblPr>
      <w:tblGrid>
        <w:gridCol w:w="629"/>
        <w:gridCol w:w="30"/>
        <w:gridCol w:w="1079"/>
        <w:gridCol w:w="380"/>
        <w:gridCol w:w="560"/>
        <w:gridCol w:w="340"/>
        <w:gridCol w:w="340"/>
        <w:gridCol w:w="440"/>
        <w:gridCol w:w="660"/>
        <w:gridCol w:w="1799"/>
        <w:gridCol w:w="1043"/>
        <w:gridCol w:w="1193"/>
        <w:gridCol w:w="1358"/>
        <w:gridCol w:w="1401"/>
        <w:gridCol w:w="1259"/>
        <w:gridCol w:w="1169"/>
      </w:tblGrid>
      <w:tr w:rsidR="00825536" w:rsidRPr="002624B1" w:rsidTr="0016296F">
        <w:trPr>
          <w:trHeight w:val="281"/>
          <w:jc w:val="center"/>
        </w:trPr>
        <w:tc>
          <w:tcPr>
            <w:tcW w:w="629" w:type="dxa"/>
            <w:tcBorders>
              <w:top w:val="single" w:sz="8" w:space="0" w:color="auto"/>
              <w:left w:val="single" w:sz="8" w:space="0" w:color="auto"/>
              <w:bottom w:val="nil"/>
              <w:right w:val="single" w:sz="8" w:space="0" w:color="auto"/>
            </w:tcBorders>
            <w:vAlign w:val="bottom"/>
          </w:tcPr>
          <w:p w:rsidR="00825536" w:rsidRPr="002624B1" w:rsidRDefault="00825536" w:rsidP="00F653DA">
            <w:pPr>
              <w:widowControl w:val="0"/>
              <w:autoSpaceDE w:val="0"/>
              <w:autoSpaceDN w:val="0"/>
              <w:adjustRightInd w:val="0"/>
              <w:ind w:left="120"/>
              <w:rPr>
                <w:rFonts w:asciiTheme="minorHAnsi" w:hAnsiTheme="minorHAnsi" w:cstheme="minorHAnsi"/>
              </w:rPr>
            </w:pPr>
            <w:r w:rsidRPr="002624B1">
              <w:rPr>
                <w:rFonts w:asciiTheme="minorHAnsi" w:hAnsiTheme="minorHAnsi" w:cstheme="minorHAnsi"/>
                <w:b/>
                <w:bCs/>
              </w:rPr>
              <w:t>Sl.</w:t>
            </w:r>
          </w:p>
        </w:tc>
        <w:tc>
          <w:tcPr>
            <w:tcW w:w="2049" w:type="dxa"/>
            <w:gridSpan w:val="4"/>
            <w:tcBorders>
              <w:top w:val="single" w:sz="8" w:space="0" w:color="auto"/>
              <w:left w:val="nil"/>
              <w:bottom w:val="nil"/>
              <w:right w:val="nil"/>
            </w:tcBorders>
            <w:vAlign w:val="bottom"/>
          </w:tcPr>
          <w:p w:rsidR="00825536" w:rsidRPr="002624B1" w:rsidRDefault="00825536" w:rsidP="00F653DA">
            <w:pPr>
              <w:widowControl w:val="0"/>
              <w:autoSpaceDE w:val="0"/>
              <w:autoSpaceDN w:val="0"/>
              <w:adjustRightInd w:val="0"/>
              <w:ind w:left="80"/>
              <w:rPr>
                <w:rFonts w:asciiTheme="minorHAnsi" w:hAnsiTheme="minorHAnsi" w:cstheme="minorHAnsi"/>
              </w:rPr>
            </w:pPr>
            <w:r w:rsidRPr="002624B1">
              <w:rPr>
                <w:rFonts w:asciiTheme="minorHAnsi" w:hAnsiTheme="minorHAnsi" w:cstheme="minorHAnsi"/>
                <w:b/>
                <w:bCs/>
              </w:rPr>
              <w:t>Item Description</w:t>
            </w:r>
          </w:p>
        </w:tc>
        <w:tc>
          <w:tcPr>
            <w:tcW w:w="340" w:type="dxa"/>
            <w:tcBorders>
              <w:top w:val="single" w:sz="8" w:space="0" w:color="auto"/>
              <w:left w:val="nil"/>
              <w:bottom w:val="nil"/>
              <w:right w:val="nil"/>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340" w:type="dxa"/>
            <w:tcBorders>
              <w:top w:val="single" w:sz="8" w:space="0" w:color="auto"/>
              <w:left w:val="nil"/>
              <w:bottom w:val="nil"/>
              <w:right w:val="nil"/>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440" w:type="dxa"/>
            <w:tcBorders>
              <w:top w:val="single" w:sz="8" w:space="0" w:color="auto"/>
              <w:left w:val="nil"/>
              <w:bottom w:val="nil"/>
              <w:right w:val="nil"/>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660" w:type="dxa"/>
            <w:tcBorders>
              <w:top w:val="single" w:sz="8" w:space="0" w:color="auto"/>
              <w:left w:val="nil"/>
              <w:bottom w:val="nil"/>
              <w:right w:val="single" w:sz="8" w:space="0" w:color="auto"/>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1799" w:type="dxa"/>
            <w:tcBorders>
              <w:top w:val="single" w:sz="8" w:space="0" w:color="auto"/>
              <w:left w:val="nil"/>
              <w:bottom w:val="nil"/>
              <w:right w:val="single" w:sz="8" w:space="0" w:color="auto"/>
            </w:tcBorders>
            <w:vAlign w:val="bottom"/>
          </w:tcPr>
          <w:p w:rsidR="00825536" w:rsidRPr="002624B1" w:rsidRDefault="00825536" w:rsidP="00F653DA">
            <w:pPr>
              <w:widowControl w:val="0"/>
              <w:autoSpaceDE w:val="0"/>
              <w:autoSpaceDN w:val="0"/>
              <w:adjustRightInd w:val="0"/>
              <w:ind w:left="80"/>
              <w:rPr>
                <w:rFonts w:asciiTheme="minorHAnsi" w:hAnsiTheme="minorHAnsi" w:cstheme="minorHAnsi"/>
              </w:rPr>
            </w:pPr>
            <w:r w:rsidRPr="002624B1">
              <w:rPr>
                <w:rFonts w:asciiTheme="minorHAnsi" w:hAnsiTheme="minorHAnsi" w:cstheme="minorHAnsi"/>
                <w:b/>
                <w:bCs/>
              </w:rPr>
              <w:t>Make / Model</w:t>
            </w:r>
          </w:p>
        </w:tc>
        <w:tc>
          <w:tcPr>
            <w:tcW w:w="1043" w:type="dxa"/>
            <w:tcBorders>
              <w:top w:val="single" w:sz="8" w:space="0" w:color="auto"/>
              <w:left w:val="nil"/>
              <w:bottom w:val="nil"/>
              <w:right w:val="single" w:sz="8" w:space="0" w:color="auto"/>
            </w:tcBorders>
            <w:vAlign w:val="bottom"/>
          </w:tcPr>
          <w:p w:rsidR="00825536" w:rsidRPr="002624B1" w:rsidRDefault="00825536" w:rsidP="00F653DA">
            <w:pPr>
              <w:widowControl w:val="0"/>
              <w:autoSpaceDE w:val="0"/>
              <w:autoSpaceDN w:val="0"/>
              <w:adjustRightInd w:val="0"/>
              <w:ind w:left="80"/>
              <w:rPr>
                <w:rFonts w:asciiTheme="minorHAnsi" w:hAnsiTheme="minorHAnsi" w:cstheme="minorHAnsi"/>
              </w:rPr>
            </w:pPr>
            <w:r w:rsidRPr="002624B1">
              <w:rPr>
                <w:rFonts w:asciiTheme="minorHAnsi" w:hAnsiTheme="minorHAnsi" w:cstheme="minorHAnsi"/>
                <w:b/>
                <w:bCs/>
              </w:rPr>
              <w:t>Qty.</w:t>
            </w:r>
          </w:p>
        </w:tc>
        <w:tc>
          <w:tcPr>
            <w:tcW w:w="1193" w:type="dxa"/>
            <w:tcBorders>
              <w:top w:val="single" w:sz="8" w:space="0" w:color="auto"/>
              <w:left w:val="nil"/>
              <w:bottom w:val="nil"/>
              <w:right w:val="single" w:sz="8" w:space="0" w:color="auto"/>
            </w:tcBorders>
            <w:vAlign w:val="bottom"/>
          </w:tcPr>
          <w:p w:rsidR="00825536" w:rsidRPr="002624B1" w:rsidRDefault="00825536" w:rsidP="00F653DA">
            <w:pPr>
              <w:widowControl w:val="0"/>
              <w:autoSpaceDE w:val="0"/>
              <w:autoSpaceDN w:val="0"/>
              <w:adjustRightInd w:val="0"/>
              <w:ind w:left="100"/>
              <w:rPr>
                <w:rFonts w:asciiTheme="minorHAnsi" w:hAnsiTheme="minorHAnsi" w:cstheme="minorHAnsi"/>
              </w:rPr>
            </w:pPr>
            <w:r w:rsidRPr="002624B1">
              <w:rPr>
                <w:rFonts w:asciiTheme="minorHAnsi" w:hAnsiTheme="minorHAnsi" w:cstheme="minorHAnsi"/>
                <w:b/>
                <w:bCs/>
              </w:rPr>
              <w:t>Unit Cost</w:t>
            </w:r>
          </w:p>
        </w:tc>
        <w:tc>
          <w:tcPr>
            <w:tcW w:w="1358" w:type="dxa"/>
            <w:tcBorders>
              <w:top w:val="single" w:sz="8" w:space="0" w:color="auto"/>
              <w:left w:val="nil"/>
              <w:bottom w:val="nil"/>
              <w:right w:val="single" w:sz="8" w:space="0" w:color="auto"/>
            </w:tcBorders>
            <w:vAlign w:val="bottom"/>
          </w:tcPr>
          <w:p w:rsidR="00825536" w:rsidRPr="002624B1" w:rsidRDefault="00825536" w:rsidP="00F653DA">
            <w:pPr>
              <w:widowControl w:val="0"/>
              <w:autoSpaceDE w:val="0"/>
              <w:autoSpaceDN w:val="0"/>
              <w:adjustRightInd w:val="0"/>
              <w:ind w:left="100"/>
              <w:jc w:val="center"/>
              <w:rPr>
                <w:rFonts w:asciiTheme="minorHAnsi" w:hAnsiTheme="minorHAnsi" w:cstheme="minorHAnsi"/>
              </w:rPr>
            </w:pPr>
            <w:r w:rsidRPr="002624B1">
              <w:rPr>
                <w:rFonts w:asciiTheme="minorHAnsi" w:hAnsiTheme="minorHAnsi" w:cstheme="minorHAnsi"/>
                <w:b/>
                <w:bCs/>
              </w:rPr>
              <w:t>Total</w:t>
            </w:r>
          </w:p>
        </w:tc>
        <w:tc>
          <w:tcPr>
            <w:tcW w:w="1401" w:type="dxa"/>
            <w:tcBorders>
              <w:top w:val="single" w:sz="8" w:space="0" w:color="auto"/>
              <w:left w:val="nil"/>
              <w:bottom w:val="nil"/>
              <w:right w:val="single" w:sz="8" w:space="0" w:color="auto"/>
            </w:tcBorders>
            <w:vAlign w:val="bottom"/>
          </w:tcPr>
          <w:p w:rsidR="00825536" w:rsidRPr="002624B1" w:rsidRDefault="00825536" w:rsidP="00F653DA">
            <w:pPr>
              <w:widowControl w:val="0"/>
              <w:autoSpaceDE w:val="0"/>
              <w:autoSpaceDN w:val="0"/>
              <w:adjustRightInd w:val="0"/>
              <w:ind w:left="100"/>
              <w:rPr>
                <w:rFonts w:asciiTheme="minorHAnsi" w:hAnsiTheme="minorHAnsi" w:cstheme="minorHAnsi"/>
              </w:rPr>
            </w:pPr>
            <w:r w:rsidRPr="002624B1">
              <w:rPr>
                <w:rFonts w:asciiTheme="minorHAnsi" w:hAnsiTheme="minorHAnsi" w:cstheme="minorHAnsi"/>
                <w:b/>
                <w:bCs/>
              </w:rPr>
              <w:t>Taxes</w:t>
            </w:r>
          </w:p>
        </w:tc>
        <w:tc>
          <w:tcPr>
            <w:tcW w:w="1259" w:type="dxa"/>
            <w:tcBorders>
              <w:top w:val="single" w:sz="8" w:space="0" w:color="auto"/>
              <w:left w:val="nil"/>
              <w:bottom w:val="nil"/>
              <w:right w:val="single" w:sz="8" w:space="0" w:color="auto"/>
            </w:tcBorders>
            <w:vAlign w:val="bottom"/>
          </w:tcPr>
          <w:p w:rsidR="00825536" w:rsidRPr="002624B1" w:rsidRDefault="00825536" w:rsidP="00F653DA">
            <w:pPr>
              <w:widowControl w:val="0"/>
              <w:autoSpaceDE w:val="0"/>
              <w:autoSpaceDN w:val="0"/>
              <w:adjustRightInd w:val="0"/>
              <w:jc w:val="center"/>
              <w:rPr>
                <w:rFonts w:asciiTheme="minorHAnsi" w:hAnsiTheme="minorHAnsi" w:cstheme="minorHAnsi"/>
              </w:rPr>
            </w:pPr>
            <w:r w:rsidRPr="002624B1">
              <w:rPr>
                <w:rFonts w:asciiTheme="minorHAnsi" w:hAnsiTheme="minorHAnsi" w:cstheme="minorHAnsi"/>
                <w:b/>
                <w:bCs/>
              </w:rPr>
              <w:t>Any</w:t>
            </w:r>
          </w:p>
        </w:tc>
        <w:tc>
          <w:tcPr>
            <w:tcW w:w="1169" w:type="dxa"/>
            <w:tcBorders>
              <w:top w:val="single" w:sz="8" w:space="0" w:color="auto"/>
              <w:left w:val="nil"/>
              <w:bottom w:val="nil"/>
              <w:right w:val="single" w:sz="8" w:space="0" w:color="auto"/>
            </w:tcBorders>
            <w:vAlign w:val="bottom"/>
          </w:tcPr>
          <w:p w:rsidR="00825536" w:rsidRPr="002624B1" w:rsidRDefault="00825536" w:rsidP="00F653DA">
            <w:pPr>
              <w:widowControl w:val="0"/>
              <w:autoSpaceDE w:val="0"/>
              <w:autoSpaceDN w:val="0"/>
              <w:adjustRightInd w:val="0"/>
              <w:ind w:left="300"/>
              <w:rPr>
                <w:rFonts w:asciiTheme="minorHAnsi" w:hAnsiTheme="minorHAnsi" w:cstheme="minorHAnsi"/>
              </w:rPr>
            </w:pPr>
            <w:r w:rsidRPr="002624B1">
              <w:rPr>
                <w:rFonts w:asciiTheme="minorHAnsi" w:hAnsiTheme="minorHAnsi" w:cstheme="minorHAnsi"/>
                <w:b/>
                <w:bCs/>
              </w:rPr>
              <w:t>Total</w:t>
            </w:r>
          </w:p>
        </w:tc>
      </w:tr>
      <w:tr w:rsidR="00825536" w:rsidRPr="002624B1"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825536" w:rsidRPr="002624B1" w:rsidRDefault="00825536" w:rsidP="00F653DA">
            <w:pPr>
              <w:widowControl w:val="0"/>
              <w:autoSpaceDE w:val="0"/>
              <w:autoSpaceDN w:val="0"/>
              <w:adjustRightInd w:val="0"/>
              <w:spacing w:line="252" w:lineRule="exact"/>
              <w:ind w:left="120"/>
              <w:rPr>
                <w:rFonts w:asciiTheme="minorHAnsi" w:hAnsiTheme="minorHAnsi" w:cstheme="minorHAnsi"/>
              </w:rPr>
            </w:pPr>
            <w:r w:rsidRPr="002624B1">
              <w:rPr>
                <w:rFonts w:asciiTheme="minorHAnsi" w:hAnsiTheme="minorHAnsi" w:cstheme="minorHAnsi"/>
                <w:b/>
                <w:bCs/>
              </w:rPr>
              <w:t>No.</w:t>
            </w:r>
          </w:p>
        </w:tc>
        <w:tc>
          <w:tcPr>
            <w:tcW w:w="30" w:type="dxa"/>
            <w:tcBorders>
              <w:top w:val="nil"/>
              <w:left w:val="nil"/>
              <w:bottom w:val="single" w:sz="8" w:space="0" w:color="auto"/>
              <w:right w:val="nil"/>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1079" w:type="dxa"/>
            <w:tcBorders>
              <w:top w:val="nil"/>
              <w:left w:val="nil"/>
              <w:bottom w:val="single" w:sz="8" w:space="0" w:color="auto"/>
              <w:right w:val="nil"/>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380" w:type="dxa"/>
            <w:tcBorders>
              <w:top w:val="nil"/>
              <w:left w:val="nil"/>
              <w:bottom w:val="single" w:sz="8" w:space="0" w:color="auto"/>
              <w:right w:val="nil"/>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560" w:type="dxa"/>
            <w:tcBorders>
              <w:top w:val="nil"/>
              <w:left w:val="nil"/>
              <w:bottom w:val="single" w:sz="8" w:space="0" w:color="auto"/>
              <w:right w:val="nil"/>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340" w:type="dxa"/>
            <w:tcBorders>
              <w:top w:val="nil"/>
              <w:left w:val="nil"/>
              <w:bottom w:val="single" w:sz="8" w:space="0" w:color="auto"/>
              <w:right w:val="nil"/>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340" w:type="dxa"/>
            <w:tcBorders>
              <w:top w:val="nil"/>
              <w:left w:val="nil"/>
              <w:bottom w:val="single" w:sz="8" w:space="0" w:color="auto"/>
              <w:right w:val="nil"/>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440" w:type="dxa"/>
            <w:tcBorders>
              <w:top w:val="nil"/>
              <w:left w:val="nil"/>
              <w:bottom w:val="single" w:sz="8" w:space="0" w:color="auto"/>
              <w:right w:val="nil"/>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660" w:type="dxa"/>
            <w:tcBorders>
              <w:top w:val="nil"/>
              <w:left w:val="nil"/>
              <w:bottom w:val="single" w:sz="8" w:space="0" w:color="auto"/>
              <w:right w:val="single" w:sz="8" w:space="0" w:color="auto"/>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1799" w:type="dxa"/>
            <w:tcBorders>
              <w:top w:val="nil"/>
              <w:left w:val="nil"/>
              <w:bottom w:val="single" w:sz="8" w:space="0" w:color="auto"/>
              <w:right w:val="single" w:sz="8" w:space="0" w:color="auto"/>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1043" w:type="dxa"/>
            <w:tcBorders>
              <w:top w:val="nil"/>
              <w:left w:val="nil"/>
              <w:bottom w:val="single" w:sz="8" w:space="0" w:color="auto"/>
              <w:right w:val="single" w:sz="8" w:space="0" w:color="auto"/>
            </w:tcBorders>
            <w:vAlign w:val="bottom"/>
          </w:tcPr>
          <w:p w:rsidR="00825536" w:rsidRPr="002624B1" w:rsidRDefault="00825536" w:rsidP="00F653DA">
            <w:pPr>
              <w:widowControl w:val="0"/>
              <w:autoSpaceDE w:val="0"/>
              <w:autoSpaceDN w:val="0"/>
              <w:adjustRightInd w:val="0"/>
              <w:spacing w:line="229" w:lineRule="exact"/>
              <w:ind w:left="80"/>
              <w:rPr>
                <w:rFonts w:asciiTheme="minorHAnsi" w:hAnsiTheme="minorHAnsi" w:cstheme="minorHAnsi"/>
              </w:rPr>
            </w:pPr>
            <w:r w:rsidRPr="002624B1">
              <w:rPr>
                <w:rFonts w:asciiTheme="minorHAnsi" w:hAnsiTheme="minorHAnsi" w:cstheme="minorHAnsi"/>
                <w:b/>
                <w:bCs/>
              </w:rPr>
              <w:t>Req.</w:t>
            </w:r>
          </w:p>
        </w:tc>
        <w:tc>
          <w:tcPr>
            <w:tcW w:w="1193" w:type="dxa"/>
            <w:tcBorders>
              <w:top w:val="nil"/>
              <w:left w:val="nil"/>
              <w:bottom w:val="single" w:sz="8" w:space="0" w:color="auto"/>
              <w:right w:val="single" w:sz="8" w:space="0" w:color="auto"/>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1358" w:type="dxa"/>
            <w:tcBorders>
              <w:top w:val="nil"/>
              <w:left w:val="nil"/>
              <w:bottom w:val="single" w:sz="8" w:space="0" w:color="auto"/>
              <w:right w:val="single" w:sz="8" w:space="0" w:color="auto"/>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c>
          <w:tcPr>
            <w:tcW w:w="1401" w:type="dxa"/>
            <w:tcBorders>
              <w:top w:val="nil"/>
              <w:left w:val="nil"/>
              <w:bottom w:val="single" w:sz="8" w:space="0" w:color="auto"/>
              <w:right w:val="single" w:sz="8" w:space="0" w:color="auto"/>
            </w:tcBorders>
            <w:vAlign w:val="bottom"/>
          </w:tcPr>
          <w:p w:rsidR="00825536" w:rsidRPr="002624B1" w:rsidRDefault="00825536" w:rsidP="00F653DA">
            <w:pPr>
              <w:widowControl w:val="0"/>
              <w:autoSpaceDE w:val="0"/>
              <w:autoSpaceDN w:val="0"/>
              <w:adjustRightInd w:val="0"/>
              <w:ind w:left="100"/>
              <w:rPr>
                <w:rFonts w:asciiTheme="minorHAnsi" w:hAnsiTheme="minorHAnsi" w:cstheme="minorHAnsi"/>
              </w:rPr>
            </w:pPr>
            <w:r w:rsidRPr="002624B1">
              <w:rPr>
                <w:rFonts w:asciiTheme="minorHAnsi" w:hAnsiTheme="minorHAnsi" w:cstheme="minorHAnsi"/>
                <w:b/>
                <w:bCs/>
              </w:rPr>
              <w:t>applicable</w:t>
            </w:r>
          </w:p>
        </w:tc>
        <w:tc>
          <w:tcPr>
            <w:tcW w:w="1259" w:type="dxa"/>
            <w:tcBorders>
              <w:top w:val="nil"/>
              <w:left w:val="nil"/>
              <w:bottom w:val="single" w:sz="8" w:space="0" w:color="auto"/>
              <w:right w:val="single" w:sz="8" w:space="0" w:color="auto"/>
            </w:tcBorders>
            <w:vAlign w:val="bottom"/>
          </w:tcPr>
          <w:p w:rsidR="00825536" w:rsidRPr="002624B1" w:rsidRDefault="00825536" w:rsidP="00F653DA">
            <w:pPr>
              <w:widowControl w:val="0"/>
              <w:autoSpaceDE w:val="0"/>
              <w:autoSpaceDN w:val="0"/>
              <w:adjustRightInd w:val="0"/>
              <w:jc w:val="center"/>
              <w:rPr>
                <w:rFonts w:asciiTheme="minorHAnsi" w:hAnsiTheme="minorHAnsi" w:cstheme="minorHAnsi"/>
              </w:rPr>
            </w:pPr>
            <w:r w:rsidRPr="002624B1">
              <w:rPr>
                <w:rFonts w:asciiTheme="minorHAnsi" w:hAnsiTheme="minorHAnsi" w:cstheme="minorHAnsi"/>
                <w:b/>
                <w:bCs/>
                <w:w w:val="99"/>
              </w:rPr>
              <w:t>other</w:t>
            </w:r>
          </w:p>
        </w:tc>
        <w:tc>
          <w:tcPr>
            <w:tcW w:w="1169" w:type="dxa"/>
            <w:tcBorders>
              <w:top w:val="nil"/>
              <w:left w:val="nil"/>
              <w:bottom w:val="single" w:sz="8" w:space="0" w:color="auto"/>
              <w:right w:val="single" w:sz="8" w:space="0" w:color="auto"/>
            </w:tcBorders>
            <w:vAlign w:val="bottom"/>
          </w:tcPr>
          <w:p w:rsidR="00825536" w:rsidRPr="002624B1" w:rsidRDefault="00825536" w:rsidP="00F653DA">
            <w:pPr>
              <w:widowControl w:val="0"/>
              <w:autoSpaceDE w:val="0"/>
              <w:autoSpaceDN w:val="0"/>
              <w:adjustRightInd w:val="0"/>
              <w:rPr>
                <w:rFonts w:asciiTheme="minorHAnsi" w:hAnsiTheme="minorHAnsi" w:cstheme="minorHAnsi"/>
              </w:rPr>
            </w:pPr>
          </w:p>
        </w:tc>
      </w:tr>
      <w:tr w:rsidR="00892425" w:rsidRPr="002624B1"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892425" w:rsidRPr="002624B1" w:rsidRDefault="00892425" w:rsidP="00892425">
            <w:pPr>
              <w:widowControl w:val="0"/>
              <w:autoSpaceDE w:val="0"/>
              <w:autoSpaceDN w:val="0"/>
              <w:adjustRightInd w:val="0"/>
              <w:spacing w:line="252" w:lineRule="exact"/>
              <w:ind w:left="120"/>
              <w:rPr>
                <w:rFonts w:asciiTheme="minorHAnsi" w:hAnsiTheme="minorHAnsi" w:cstheme="minorHAnsi"/>
              </w:rPr>
            </w:pPr>
            <w:r w:rsidRPr="002624B1">
              <w:rPr>
                <w:rFonts w:asciiTheme="minorHAnsi" w:hAnsiTheme="minorHAnsi" w:cstheme="minorHAnsi"/>
              </w:rPr>
              <w:t>1</w:t>
            </w:r>
          </w:p>
        </w:tc>
        <w:tc>
          <w:tcPr>
            <w:tcW w:w="3829" w:type="dxa"/>
            <w:gridSpan w:val="8"/>
            <w:tcBorders>
              <w:top w:val="nil"/>
              <w:left w:val="nil"/>
              <w:bottom w:val="single" w:sz="8" w:space="0" w:color="auto"/>
              <w:right w:val="single" w:sz="8" w:space="0" w:color="auto"/>
            </w:tcBorders>
            <w:vAlign w:val="bottom"/>
          </w:tcPr>
          <w:p w:rsidR="00892425" w:rsidRPr="002624B1" w:rsidRDefault="00892425" w:rsidP="00892425">
            <w:pPr>
              <w:autoSpaceDE w:val="0"/>
              <w:autoSpaceDN w:val="0"/>
              <w:adjustRightInd w:val="0"/>
              <w:rPr>
                <w:rFonts w:asciiTheme="minorHAnsi" w:hAnsiTheme="minorHAnsi" w:cstheme="minorHAnsi"/>
                <w:b/>
              </w:rPr>
            </w:pPr>
            <w:r w:rsidRPr="002624B1">
              <w:rPr>
                <w:rFonts w:asciiTheme="minorHAnsi" w:hAnsiTheme="minorHAnsi" w:cstheme="minorHAnsi"/>
                <w:b/>
                <w:lang w:eastAsia="en-IN"/>
              </w:rPr>
              <w:t>Transmission Line Network Analyzer Model</w:t>
            </w:r>
          </w:p>
        </w:tc>
        <w:tc>
          <w:tcPr>
            <w:tcW w:w="1799" w:type="dxa"/>
            <w:tcBorders>
              <w:top w:val="nil"/>
              <w:left w:val="nil"/>
              <w:bottom w:val="single" w:sz="8" w:space="0" w:color="auto"/>
              <w:right w:val="single" w:sz="8" w:space="0" w:color="auto"/>
            </w:tcBorders>
            <w:vAlign w:val="bottom"/>
          </w:tcPr>
          <w:p w:rsidR="00892425" w:rsidRPr="002624B1" w:rsidRDefault="00892425" w:rsidP="00892425">
            <w:pPr>
              <w:widowControl w:val="0"/>
              <w:autoSpaceDE w:val="0"/>
              <w:autoSpaceDN w:val="0"/>
              <w:adjustRightInd w:val="0"/>
              <w:rPr>
                <w:rFonts w:asciiTheme="minorHAnsi" w:hAnsiTheme="minorHAnsi" w:cstheme="minorHAnsi"/>
              </w:rPr>
            </w:pPr>
          </w:p>
        </w:tc>
        <w:tc>
          <w:tcPr>
            <w:tcW w:w="1043" w:type="dxa"/>
            <w:tcBorders>
              <w:top w:val="nil"/>
              <w:left w:val="nil"/>
              <w:bottom w:val="single" w:sz="8" w:space="0" w:color="auto"/>
              <w:right w:val="single" w:sz="8" w:space="0" w:color="auto"/>
            </w:tcBorders>
            <w:vAlign w:val="bottom"/>
          </w:tcPr>
          <w:p w:rsidR="00892425" w:rsidRPr="002624B1" w:rsidRDefault="00892425" w:rsidP="00892425">
            <w:pPr>
              <w:widowControl w:val="0"/>
              <w:autoSpaceDE w:val="0"/>
              <w:autoSpaceDN w:val="0"/>
              <w:adjustRightInd w:val="0"/>
              <w:spacing w:line="229" w:lineRule="exact"/>
              <w:ind w:left="80"/>
              <w:rPr>
                <w:rFonts w:asciiTheme="minorHAnsi" w:hAnsiTheme="minorHAnsi" w:cstheme="minorHAnsi"/>
                <w:b/>
                <w:bCs/>
              </w:rPr>
            </w:pPr>
          </w:p>
        </w:tc>
        <w:tc>
          <w:tcPr>
            <w:tcW w:w="1193" w:type="dxa"/>
            <w:tcBorders>
              <w:top w:val="nil"/>
              <w:left w:val="nil"/>
              <w:bottom w:val="single" w:sz="8" w:space="0" w:color="auto"/>
              <w:right w:val="single" w:sz="8" w:space="0" w:color="auto"/>
            </w:tcBorders>
            <w:vAlign w:val="bottom"/>
          </w:tcPr>
          <w:p w:rsidR="00892425" w:rsidRPr="002624B1" w:rsidRDefault="00892425" w:rsidP="00892425">
            <w:pPr>
              <w:widowControl w:val="0"/>
              <w:autoSpaceDE w:val="0"/>
              <w:autoSpaceDN w:val="0"/>
              <w:adjustRightInd w:val="0"/>
              <w:rPr>
                <w:rFonts w:asciiTheme="minorHAnsi" w:hAnsiTheme="minorHAnsi" w:cstheme="minorHAnsi"/>
              </w:rPr>
            </w:pPr>
          </w:p>
        </w:tc>
        <w:tc>
          <w:tcPr>
            <w:tcW w:w="1358" w:type="dxa"/>
            <w:tcBorders>
              <w:top w:val="nil"/>
              <w:left w:val="nil"/>
              <w:bottom w:val="single" w:sz="8" w:space="0" w:color="auto"/>
              <w:right w:val="single" w:sz="8" w:space="0" w:color="auto"/>
            </w:tcBorders>
            <w:vAlign w:val="bottom"/>
          </w:tcPr>
          <w:p w:rsidR="00892425" w:rsidRPr="002624B1" w:rsidRDefault="00892425" w:rsidP="00892425">
            <w:pPr>
              <w:widowControl w:val="0"/>
              <w:autoSpaceDE w:val="0"/>
              <w:autoSpaceDN w:val="0"/>
              <w:adjustRightInd w:val="0"/>
              <w:rPr>
                <w:rFonts w:asciiTheme="minorHAnsi" w:hAnsiTheme="minorHAnsi" w:cstheme="minorHAnsi"/>
              </w:rPr>
            </w:pPr>
          </w:p>
        </w:tc>
        <w:tc>
          <w:tcPr>
            <w:tcW w:w="1401" w:type="dxa"/>
            <w:tcBorders>
              <w:top w:val="nil"/>
              <w:left w:val="nil"/>
              <w:bottom w:val="single" w:sz="8" w:space="0" w:color="auto"/>
              <w:right w:val="single" w:sz="8" w:space="0" w:color="auto"/>
            </w:tcBorders>
            <w:vAlign w:val="bottom"/>
          </w:tcPr>
          <w:p w:rsidR="00892425" w:rsidRPr="002624B1" w:rsidRDefault="00892425" w:rsidP="00892425">
            <w:pPr>
              <w:widowControl w:val="0"/>
              <w:autoSpaceDE w:val="0"/>
              <w:autoSpaceDN w:val="0"/>
              <w:adjustRightInd w:val="0"/>
              <w:ind w:left="100"/>
              <w:rPr>
                <w:rFonts w:asciiTheme="minorHAnsi" w:hAnsiTheme="minorHAnsi" w:cstheme="minorHAnsi"/>
                <w:b/>
                <w:bCs/>
              </w:rPr>
            </w:pPr>
          </w:p>
        </w:tc>
        <w:tc>
          <w:tcPr>
            <w:tcW w:w="1259" w:type="dxa"/>
            <w:tcBorders>
              <w:top w:val="nil"/>
              <w:left w:val="nil"/>
              <w:bottom w:val="single" w:sz="8" w:space="0" w:color="auto"/>
              <w:right w:val="single" w:sz="8" w:space="0" w:color="auto"/>
            </w:tcBorders>
            <w:vAlign w:val="bottom"/>
          </w:tcPr>
          <w:p w:rsidR="00892425" w:rsidRPr="002624B1" w:rsidRDefault="00892425" w:rsidP="00892425">
            <w:pPr>
              <w:widowControl w:val="0"/>
              <w:autoSpaceDE w:val="0"/>
              <w:autoSpaceDN w:val="0"/>
              <w:adjustRightInd w:val="0"/>
              <w:jc w:val="center"/>
              <w:rPr>
                <w:rFonts w:asciiTheme="minorHAnsi" w:hAnsiTheme="minorHAnsi" w:cstheme="minorHAnsi"/>
                <w:b/>
                <w:bCs/>
                <w:w w:val="99"/>
              </w:rPr>
            </w:pPr>
          </w:p>
        </w:tc>
        <w:tc>
          <w:tcPr>
            <w:tcW w:w="1169" w:type="dxa"/>
            <w:tcBorders>
              <w:top w:val="nil"/>
              <w:left w:val="nil"/>
              <w:bottom w:val="single" w:sz="8" w:space="0" w:color="auto"/>
              <w:right w:val="single" w:sz="8" w:space="0" w:color="auto"/>
            </w:tcBorders>
            <w:vAlign w:val="bottom"/>
          </w:tcPr>
          <w:p w:rsidR="00892425" w:rsidRPr="002624B1" w:rsidRDefault="00892425" w:rsidP="00892425">
            <w:pPr>
              <w:widowControl w:val="0"/>
              <w:autoSpaceDE w:val="0"/>
              <w:autoSpaceDN w:val="0"/>
              <w:adjustRightInd w:val="0"/>
              <w:rPr>
                <w:rFonts w:asciiTheme="minorHAnsi" w:hAnsiTheme="minorHAnsi" w:cstheme="minorHAnsi"/>
              </w:rPr>
            </w:pPr>
          </w:p>
        </w:tc>
      </w:tr>
    </w:tbl>
    <w:p w:rsidR="00825536" w:rsidRPr="002624B1" w:rsidRDefault="00825536" w:rsidP="00825536">
      <w:pPr>
        <w:widowControl w:val="0"/>
        <w:autoSpaceDE w:val="0"/>
        <w:autoSpaceDN w:val="0"/>
        <w:adjustRightInd w:val="0"/>
        <w:rPr>
          <w:rFonts w:asciiTheme="minorHAnsi" w:hAnsiTheme="minorHAnsi" w:cstheme="minorHAnsi"/>
        </w:rPr>
      </w:pPr>
    </w:p>
    <w:p w:rsidR="00825536" w:rsidRPr="002624B1" w:rsidRDefault="00825536" w:rsidP="00825536">
      <w:pPr>
        <w:widowControl w:val="0"/>
        <w:autoSpaceDE w:val="0"/>
        <w:autoSpaceDN w:val="0"/>
        <w:adjustRightInd w:val="0"/>
        <w:rPr>
          <w:rFonts w:asciiTheme="minorHAnsi" w:hAnsiTheme="minorHAnsi" w:cstheme="minorHAnsi"/>
        </w:rPr>
      </w:pPr>
    </w:p>
    <w:p w:rsidR="00A7105A" w:rsidRPr="002624B1" w:rsidRDefault="00A7105A" w:rsidP="00825536">
      <w:pPr>
        <w:widowControl w:val="0"/>
        <w:autoSpaceDE w:val="0"/>
        <w:autoSpaceDN w:val="0"/>
        <w:adjustRightInd w:val="0"/>
        <w:jc w:val="right"/>
        <w:rPr>
          <w:rFonts w:asciiTheme="minorHAnsi" w:hAnsiTheme="minorHAnsi" w:cstheme="minorHAnsi"/>
          <w:b/>
          <w:bCs/>
        </w:rPr>
      </w:pPr>
    </w:p>
    <w:p w:rsidR="00A7105A" w:rsidRPr="002624B1" w:rsidRDefault="00A7105A" w:rsidP="00825536">
      <w:pPr>
        <w:widowControl w:val="0"/>
        <w:autoSpaceDE w:val="0"/>
        <w:autoSpaceDN w:val="0"/>
        <w:adjustRightInd w:val="0"/>
        <w:jc w:val="right"/>
        <w:rPr>
          <w:rFonts w:asciiTheme="minorHAnsi" w:hAnsiTheme="minorHAnsi" w:cstheme="minorHAnsi"/>
          <w:b/>
          <w:bCs/>
        </w:rPr>
      </w:pPr>
    </w:p>
    <w:p w:rsidR="00A7105A" w:rsidRPr="002624B1" w:rsidRDefault="00A7105A" w:rsidP="00825536">
      <w:pPr>
        <w:widowControl w:val="0"/>
        <w:autoSpaceDE w:val="0"/>
        <w:autoSpaceDN w:val="0"/>
        <w:adjustRightInd w:val="0"/>
        <w:jc w:val="right"/>
        <w:rPr>
          <w:rFonts w:asciiTheme="minorHAnsi" w:hAnsiTheme="minorHAnsi" w:cstheme="minorHAnsi"/>
          <w:b/>
          <w:bCs/>
        </w:rPr>
      </w:pPr>
    </w:p>
    <w:p w:rsidR="00825536" w:rsidRPr="002624B1" w:rsidRDefault="00825536" w:rsidP="00825536">
      <w:pPr>
        <w:widowControl w:val="0"/>
        <w:autoSpaceDE w:val="0"/>
        <w:autoSpaceDN w:val="0"/>
        <w:adjustRightInd w:val="0"/>
        <w:jc w:val="right"/>
        <w:rPr>
          <w:rFonts w:asciiTheme="minorHAnsi" w:hAnsiTheme="minorHAnsi" w:cstheme="minorHAnsi"/>
          <w:b/>
          <w:bCs/>
        </w:rPr>
      </w:pPr>
      <w:r w:rsidRPr="002624B1">
        <w:rPr>
          <w:rFonts w:asciiTheme="minorHAnsi" w:hAnsiTheme="minorHAnsi" w:cstheme="minorHAnsi"/>
          <w:b/>
          <w:bCs/>
        </w:rPr>
        <w:t>Signature and seal of the bidder</w:t>
      </w: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Pr="002624B1" w:rsidRDefault="00825536" w:rsidP="007A4E4F">
      <w:pPr>
        <w:pStyle w:val="Heading1"/>
        <w:spacing w:before="0"/>
        <w:jc w:val="center"/>
        <w:rPr>
          <w:rFonts w:asciiTheme="majorHAnsi" w:hAnsiTheme="majorHAnsi"/>
          <w:color w:val="000000" w:themeColor="text1"/>
          <w:u w:val="single"/>
        </w:rPr>
      </w:pPr>
      <w:bookmarkStart w:id="29" w:name="_Toc499047313"/>
      <w:r w:rsidRPr="002624B1">
        <w:rPr>
          <w:rFonts w:asciiTheme="majorHAnsi" w:hAnsiTheme="majorHAnsi"/>
          <w:color w:val="000000" w:themeColor="text1"/>
          <w:u w:val="single"/>
        </w:rPr>
        <w:lastRenderedPageBreak/>
        <w:t>PROFORMA FOR SUBMITTING ELIGIBILITYREQUIREMENT AND UNDERTAKING</w:t>
      </w:r>
      <w:bookmarkEnd w:id="29"/>
    </w:p>
    <w:p w:rsidR="00F653DA" w:rsidRPr="002624B1" w:rsidRDefault="00F653DA" w:rsidP="00F653DA">
      <w:pPr>
        <w:rPr>
          <w:rFonts w:asciiTheme="majorHAnsi" w:hAnsiTheme="majorHAnsi"/>
        </w:rPr>
      </w:pPr>
    </w:p>
    <w:p w:rsidR="00825536" w:rsidRPr="002624B1" w:rsidRDefault="00825536" w:rsidP="00825536">
      <w:pPr>
        <w:widowControl w:val="0"/>
        <w:autoSpaceDE w:val="0"/>
        <w:autoSpaceDN w:val="0"/>
        <w:adjustRightInd w:val="0"/>
        <w:spacing w:line="295" w:lineRule="exact"/>
        <w:rPr>
          <w:rFonts w:asciiTheme="majorHAnsi" w:hAnsiTheme="majorHAnsi"/>
        </w:rPr>
      </w:pPr>
    </w:p>
    <w:p w:rsidR="00825536" w:rsidRPr="002624B1" w:rsidRDefault="00825536" w:rsidP="00825536">
      <w:pPr>
        <w:widowControl w:val="0"/>
        <w:autoSpaceDE w:val="0"/>
        <w:autoSpaceDN w:val="0"/>
        <w:adjustRightInd w:val="0"/>
        <w:spacing w:line="239" w:lineRule="auto"/>
        <w:rPr>
          <w:rFonts w:asciiTheme="majorHAnsi" w:hAnsiTheme="majorHAnsi"/>
        </w:rPr>
      </w:pPr>
      <w:r w:rsidRPr="002624B1">
        <w:rPr>
          <w:rFonts w:asciiTheme="majorHAnsi" w:hAnsiTheme="majorHAnsi" w:cs="Arial"/>
        </w:rPr>
        <w:t>To</w:t>
      </w:r>
    </w:p>
    <w:p w:rsidR="00825536" w:rsidRPr="002624B1" w:rsidRDefault="00825536" w:rsidP="00825536">
      <w:pPr>
        <w:widowControl w:val="0"/>
        <w:autoSpaceDE w:val="0"/>
        <w:autoSpaceDN w:val="0"/>
        <w:adjustRightInd w:val="0"/>
        <w:spacing w:line="239" w:lineRule="auto"/>
        <w:rPr>
          <w:rFonts w:asciiTheme="majorHAnsi" w:hAnsiTheme="majorHAnsi"/>
        </w:rPr>
      </w:pPr>
      <w:r w:rsidRPr="002624B1">
        <w:rPr>
          <w:rFonts w:asciiTheme="majorHAnsi" w:hAnsiTheme="majorHAnsi" w:cs="Arial"/>
        </w:rPr>
        <w:t>The Principal,</w:t>
      </w:r>
    </w:p>
    <w:p w:rsidR="00825536" w:rsidRPr="002624B1" w:rsidRDefault="00825536" w:rsidP="00825536">
      <w:pPr>
        <w:widowControl w:val="0"/>
        <w:autoSpaceDE w:val="0"/>
        <w:autoSpaceDN w:val="0"/>
        <w:adjustRightInd w:val="0"/>
        <w:spacing w:line="239" w:lineRule="auto"/>
        <w:rPr>
          <w:rFonts w:asciiTheme="majorHAnsi" w:hAnsiTheme="majorHAnsi"/>
        </w:rPr>
      </w:pPr>
      <w:r w:rsidRPr="002624B1">
        <w:rPr>
          <w:rFonts w:asciiTheme="majorHAnsi" w:hAnsiTheme="majorHAnsi" w:cs="Arial"/>
        </w:rPr>
        <w:t>CET</w:t>
      </w:r>
    </w:p>
    <w:p w:rsidR="00825536" w:rsidRPr="002624B1" w:rsidRDefault="00825536" w:rsidP="00825536">
      <w:pPr>
        <w:widowControl w:val="0"/>
        <w:autoSpaceDE w:val="0"/>
        <w:autoSpaceDN w:val="0"/>
        <w:adjustRightInd w:val="0"/>
        <w:spacing w:line="2" w:lineRule="exact"/>
        <w:rPr>
          <w:rFonts w:asciiTheme="majorHAnsi" w:hAnsiTheme="majorHAnsi"/>
        </w:rPr>
      </w:pPr>
    </w:p>
    <w:p w:rsidR="00825536" w:rsidRPr="002624B1" w:rsidRDefault="00825536" w:rsidP="00825536">
      <w:pPr>
        <w:widowControl w:val="0"/>
        <w:autoSpaceDE w:val="0"/>
        <w:autoSpaceDN w:val="0"/>
        <w:adjustRightInd w:val="0"/>
        <w:spacing w:line="239" w:lineRule="auto"/>
        <w:rPr>
          <w:rFonts w:asciiTheme="majorHAnsi" w:hAnsiTheme="majorHAnsi"/>
        </w:rPr>
      </w:pPr>
      <w:r w:rsidRPr="002624B1">
        <w:rPr>
          <w:rFonts w:asciiTheme="majorHAnsi" w:hAnsiTheme="majorHAnsi" w:cs="Arial"/>
        </w:rPr>
        <w:t>Bhubaneswar-7510</w:t>
      </w:r>
      <w:r w:rsidR="000D1262" w:rsidRPr="002624B1">
        <w:rPr>
          <w:rFonts w:asciiTheme="majorHAnsi" w:hAnsiTheme="majorHAnsi" w:cs="Arial"/>
        </w:rPr>
        <w:t>29</w:t>
      </w:r>
    </w:p>
    <w:p w:rsidR="00825536" w:rsidRPr="002624B1" w:rsidRDefault="00825536" w:rsidP="00825536">
      <w:pPr>
        <w:widowControl w:val="0"/>
        <w:autoSpaceDE w:val="0"/>
        <w:autoSpaceDN w:val="0"/>
        <w:adjustRightInd w:val="0"/>
        <w:spacing w:line="297" w:lineRule="exact"/>
        <w:rPr>
          <w:rFonts w:asciiTheme="majorHAnsi" w:hAnsiTheme="majorHAnsi"/>
        </w:rPr>
      </w:pPr>
    </w:p>
    <w:p w:rsidR="00825536" w:rsidRPr="002624B1" w:rsidRDefault="003F695C" w:rsidP="00A7105A">
      <w:pPr>
        <w:pStyle w:val="NoSpacing"/>
        <w:ind w:left="180"/>
        <w:rPr>
          <w:rFonts w:asciiTheme="majorHAnsi" w:hAnsiTheme="majorHAnsi" w:cs="Arial"/>
          <w:b/>
          <w:lang w:eastAsia="en-IN"/>
        </w:rPr>
      </w:pPr>
      <w:r w:rsidRPr="002624B1">
        <w:rPr>
          <w:rFonts w:asciiTheme="majorHAnsi" w:hAnsiTheme="majorHAnsi" w:cs="Arial"/>
          <w:b/>
          <w:bCs/>
          <w:sz w:val="20"/>
          <w:szCs w:val="20"/>
        </w:rPr>
        <w:t xml:space="preserve">Sub: Submission of Tender for </w:t>
      </w:r>
      <w:r w:rsidR="00825536" w:rsidRPr="002624B1">
        <w:rPr>
          <w:rFonts w:asciiTheme="majorHAnsi" w:hAnsiTheme="majorHAnsi" w:cs="Arial"/>
          <w:b/>
          <w:bCs/>
          <w:sz w:val="20"/>
          <w:szCs w:val="20"/>
        </w:rPr>
        <w:t>Supply, Installation &amp; Commissioning of</w:t>
      </w:r>
      <w:r w:rsidR="002624B1" w:rsidRPr="002624B1">
        <w:rPr>
          <w:rFonts w:asciiTheme="majorHAnsi" w:hAnsiTheme="majorHAnsi" w:cs="Arial"/>
          <w:b/>
          <w:lang w:eastAsia="en-IN"/>
        </w:rPr>
        <w:t>equipments</w:t>
      </w:r>
      <w:r w:rsidR="00766973" w:rsidRPr="002624B1">
        <w:rPr>
          <w:rFonts w:asciiTheme="majorHAnsi" w:hAnsiTheme="majorHAnsi" w:cs="Arial"/>
          <w:b/>
          <w:lang w:eastAsia="en-IN"/>
        </w:rPr>
        <w:t xml:space="preserve"> for </w:t>
      </w:r>
      <w:r w:rsidR="002624B1" w:rsidRPr="002624B1">
        <w:rPr>
          <w:rFonts w:asciiTheme="majorHAnsi" w:hAnsiTheme="majorHAnsi" w:cs="Arial"/>
          <w:b/>
          <w:lang w:eastAsia="en-IN"/>
        </w:rPr>
        <w:t>Power Systems</w:t>
      </w:r>
      <w:r w:rsidR="00766973" w:rsidRPr="002624B1">
        <w:rPr>
          <w:rFonts w:asciiTheme="majorHAnsi" w:hAnsiTheme="majorHAnsi" w:cs="Arial"/>
          <w:b/>
          <w:lang w:eastAsia="en-IN"/>
        </w:rPr>
        <w:t xml:space="preserve"> lab  </w:t>
      </w:r>
    </w:p>
    <w:p w:rsidR="00A7105A" w:rsidRPr="002624B1" w:rsidRDefault="00A7105A" w:rsidP="00A7105A">
      <w:pPr>
        <w:pStyle w:val="NoSpacing"/>
        <w:ind w:left="180"/>
        <w:rPr>
          <w:rFonts w:asciiTheme="majorHAnsi" w:hAnsiTheme="majorHAnsi" w:cs="Arial"/>
        </w:rPr>
      </w:pPr>
    </w:p>
    <w:p w:rsidR="00825536" w:rsidRPr="002624B1" w:rsidRDefault="00825536" w:rsidP="00825536">
      <w:pPr>
        <w:widowControl w:val="0"/>
        <w:autoSpaceDE w:val="0"/>
        <w:autoSpaceDN w:val="0"/>
        <w:adjustRightInd w:val="0"/>
        <w:spacing w:line="239" w:lineRule="auto"/>
        <w:rPr>
          <w:rFonts w:asciiTheme="majorHAnsi" w:hAnsiTheme="majorHAnsi"/>
          <w:sz w:val="22"/>
        </w:rPr>
      </w:pPr>
      <w:r w:rsidRPr="002624B1">
        <w:rPr>
          <w:rFonts w:asciiTheme="majorHAnsi" w:hAnsiTheme="majorHAnsi" w:cs="Arial"/>
          <w:sz w:val="22"/>
        </w:rPr>
        <w:t>Sir / Madam,</w:t>
      </w:r>
    </w:p>
    <w:p w:rsidR="00825536" w:rsidRPr="002624B1" w:rsidRDefault="00825536" w:rsidP="00825536">
      <w:pPr>
        <w:widowControl w:val="0"/>
        <w:autoSpaceDE w:val="0"/>
        <w:autoSpaceDN w:val="0"/>
        <w:adjustRightInd w:val="0"/>
        <w:spacing w:line="84" w:lineRule="exact"/>
        <w:rPr>
          <w:rFonts w:asciiTheme="majorHAnsi" w:hAnsiTheme="majorHAnsi"/>
          <w:sz w:val="22"/>
        </w:rPr>
      </w:pPr>
    </w:p>
    <w:p w:rsidR="00825536" w:rsidRPr="002624B1" w:rsidRDefault="00825536" w:rsidP="00825536">
      <w:pPr>
        <w:widowControl w:val="0"/>
        <w:overflowPunct w:val="0"/>
        <w:autoSpaceDE w:val="0"/>
        <w:autoSpaceDN w:val="0"/>
        <w:adjustRightInd w:val="0"/>
        <w:spacing w:line="254" w:lineRule="auto"/>
        <w:jc w:val="both"/>
        <w:rPr>
          <w:rFonts w:asciiTheme="majorHAnsi" w:hAnsiTheme="majorHAnsi"/>
          <w:sz w:val="22"/>
        </w:rPr>
      </w:pPr>
      <w:r w:rsidRPr="002624B1">
        <w:rPr>
          <w:rFonts w:asciiTheme="majorHAnsi" w:hAnsiTheme="majorHAnsi" w:cs="Arial"/>
          <w:sz w:val="22"/>
        </w:rPr>
        <w:t>Having examined the conditions of contract and specifications including addenda, I/we, the undersigned, offer to undertake Supply, Installation, Testing &amp; Commissioning of above mentioned items at Department of Electrical Engineering, CET, Bhubaneswar, in conformity with the specifications, terms &amp; conditions of Tender.</w:t>
      </w:r>
    </w:p>
    <w:p w:rsidR="00825536" w:rsidRPr="002624B1" w:rsidRDefault="00825536" w:rsidP="00825536">
      <w:pPr>
        <w:widowControl w:val="0"/>
        <w:autoSpaceDE w:val="0"/>
        <w:autoSpaceDN w:val="0"/>
        <w:adjustRightInd w:val="0"/>
        <w:spacing w:line="70" w:lineRule="exact"/>
        <w:rPr>
          <w:rFonts w:asciiTheme="majorHAnsi" w:hAnsiTheme="majorHAnsi"/>
          <w:sz w:val="22"/>
        </w:rPr>
      </w:pPr>
    </w:p>
    <w:p w:rsidR="00825536" w:rsidRPr="002624B1"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Theme="majorHAnsi" w:hAnsiTheme="majorHAnsi" w:cs="Arial"/>
          <w:sz w:val="22"/>
        </w:rPr>
      </w:pPr>
      <w:r w:rsidRPr="002624B1">
        <w:rPr>
          <w:rFonts w:asciiTheme="majorHAnsi" w:hAnsiTheme="majorHAnsi" w:cs="Arial"/>
          <w:sz w:val="22"/>
        </w:rPr>
        <w:t>I/We agree to abide by the terms and provisions of the said conditions of the contract and provisions contained in the notice inviting tender. I/We hereby unconditionally accept(s) the tender conditions</w:t>
      </w:r>
      <w:r w:rsidR="00E46375" w:rsidRPr="002624B1">
        <w:rPr>
          <w:rFonts w:asciiTheme="majorHAnsi" w:hAnsiTheme="majorHAnsi" w:cs="Arial"/>
          <w:sz w:val="22"/>
        </w:rPr>
        <w:t>.</w:t>
      </w:r>
    </w:p>
    <w:p w:rsidR="00825536" w:rsidRPr="002624B1" w:rsidRDefault="00825536" w:rsidP="00825536">
      <w:pPr>
        <w:widowControl w:val="0"/>
        <w:autoSpaceDE w:val="0"/>
        <w:autoSpaceDN w:val="0"/>
        <w:adjustRightInd w:val="0"/>
        <w:spacing w:line="83" w:lineRule="exact"/>
        <w:rPr>
          <w:rFonts w:asciiTheme="majorHAnsi" w:hAnsiTheme="majorHAnsi" w:cs="Arial"/>
          <w:sz w:val="22"/>
        </w:rPr>
      </w:pPr>
    </w:p>
    <w:p w:rsidR="00825536" w:rsidRPr="002624B1" w:rsidRDefault="00825536" w:rsidP="00825536">
      <w:pPr>
        <w:widowControl w:val="0"/>
        <w:overflowPunct w:val="0"/>
        <w:autoSpaceDE w:val="0"/>
        <w:autoSpaceDN w:val="0"/>
        <w:adjustRightInd w:val="0"/>
        <w:spacing w:line="262" w:lineRule="auto"/>
        <w:jc w:val="both"/>
        <w:rPr>
          <w:rFonts w:asciiTheme="majorHAnsi" w:hAnsiTheme="majorHAnsi" w:cs="Arial"/>
          <w:sz w:val="22"/>
        </w:rPr>
      </w:pPr>
      <w:r w:rsidRPr="002624B1">
        <w:rPr>
          <w:rFonts w:asciiTheme="majorHAnsi" w:hAnsiTheme="majorHAnsi"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2624B1" w:rsidRDefault="00825536" w:rsidP="00825536">
      <w:pPr>
        <w:widowControl w:val="0"/>
        <w:autoSpaceDE w:val="0"/>
        <w:autoSpaceDN w:val="0"/>
        <w:adjustRightInd w:val="0"/>
        <w:spacing w:line="311" w:lineRule="exact"/>
        <w:rPr>
          <w:rFonts w:asciiTheme="majorHAnsi" w:hAnsiTheme="majorHAnsi" w:cs="Arial"/>
          <w:sz w:val="22"/>
        </w:rPr>
      </w:pPr>
    </w:p>
    <w:p w:rsidR="00825536" w:rsidRPr="002624B1"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Theme="majorHAnsi" w:hAnsiTheme="majorHAnsi" w:cs="Arial"/>
          <w:sz w:val="22"/>
        </w:rPr>
      </w:pPr>
      <w:r w:rsidRPr="002624B1">
        <w:rPr>
          <w:rFonts w:asciiTheme="majorHAnsi" w:hAnsiTheme="majorHAnsi" w:cs="Arial"/>
          <w:sz w:val="22"/>
        </w:rPr>
        <w:t xml:space="preserve">I/We hereby submit the earnest money of [INR…………..……….……] for the Tender for the above mentioned work in the form of demand draft. </w:t>
      </w:r>
    </w:p>
    <w:p w:rsidR="00825536" w:rsidRPr="002624B1" w:rsidRDefault="00825536" w:rsidP="00825536">
      <w:pPr>
        <w:widowControl w:val="0"/>
        <w:autoSpaceDE w:val="0"/>
        <w:autoSpaceDN w:val="0"/>
        <w:adjustRightInd w:val="0"/>
        <w:spacing w:line="299" w:lineRule="exact"/>
        <w:rPr>
          <w:rFonts w:asciiTheme="majorHAnsi" w:hAnsiTheme="majorHAnsi" w:cs="Arial"/>
          <w:sz w:val="22"/>
        </w:rPr>
      </w:pPr>
    </w:p>
    <w:p w:rsidR="00825536" w:rsidRPr="002624B1"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Theme="majorHAnsi" w:hAnsiTheme="majorHAnsi" w:cs="Arial"/>
          <w:sz w:val="22"/>
        </w:rPr>
      </w:pPr>
      <w:r w:rsidRPr="002624B1">
        <w:rPr>
          <w:rFonts w:asciiTheme="majorHAnsi" w:hAnsiTheme="majorHAnsi"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2624B1" w:rsidRDefault="00825536" w:rsidP="00825536">
      <w:pPr>
        <w:widowControl w:val="0"/>
        <w:autoSpaceDE w:val="0"/>
        <w:autoSpaceDN w:val="0"/>
        <w:adjustRightInd w:val="0"/>
        <w:spacing w:line="254" w:lineRule="exact"/>
        <w:rPr>
          <w:rFonts w:asciiTheme="majorHAnsi" w:hAnsiTheme="majorHAnsi" w:cs="Arial"/>
          <w:sz w:val="22"/>
        </w:rPr>
      </w:pPr>
    </w:p>
    <w:p w:rsidR="00825536" w:rsidRPr="002624B1"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Theme="majorHAnsi" w:hAnsiTheme="majorHAnsi" w:cs="Arial"/>
          <w:sz w:val="22"/>
        </w:rPr>
      </w:pPr>
      <w:r w:rsidRPr="002624B1">
        <w:rPr>
          <w:rFonts w:asciiTheme="majorHAnsi" w:hAnsiTheme="majorHAnsi" w:cs="Arial"/>
          <w:sz w:val="22"/>
        </w:rPr>
        <w:t xml:space="preserve">That, I/We undertake that CET’s tender document shall form part of contract agreement. </w:t>
      </w:r>
    </w:p>
    <w:p w:rsidR="00825536" w:rsidRPr="002624B1" w:rsidRDefault="00825536" w:rsidP="00825536">
      <w:pPr>
        <w:widowControl w:val="0"/>
        <w:autoSpaceDE w:val="0"/>
        <w:autoSpaceDN w:val="0"/>
        <w:adjustRightInd w:val="0"/>
        <w:spacing w:line="251" w:lineRule="exact"/>
        <w:rPr>
          <w:rFonts w:asciiTheme="majorHAnsi" w:hAnsiTheme="majorHAnsi"/>
          <w:sz w:val="22"/>
        </w:rPr>
      </w:pPr>
    </w:p>
    <w:p w:rsidR="00825536" w:rsidRPr="002624B1" w:rsidRDefault="00825536" w:rsidP="00825536">
      <w:pPr>
        <w:widowControl w:val="0"/>
        <w:autoSpaceDE w:val="0"/>
        <w:autoSpaceDN w:val="0"/>
        <w:adjustRightInd w:val="0"/>
        <w:rPr>
          <w:rFonts w:asciiTheme="majorHAnsi" w:hAnsiTheme="majorHAnsi"/>
          <w:sz w:val="22"/>
        </w:rPr>
      </w:pPr>
      <w:r w:rsidRPr="002624B1">
        <w:rPr>
          <w:rFonts w:asciiTheme="majorHAnsi" w:hAnsiTheme="majorHAnsi" w:cs="Arial"/>
          <w:sz w:val="22"/>
        </w:rPr>
        <w:t>I/We understand that you are not bound to accept the lowest or any bid, you shall receive.</w:t>
      </w:r>
    </w:p>
    <w:p w:rsidR="00825536" w:rsidRPr="002624B1" w:rsidRDefault="00825536" w:rsidP="00825536">
      <w:pPr>
        <w:widowControl w:val="0"/>
        <w:autoSpaceDE w:val="0"/>
        <w:autoSpaceDN w:val="0"/>
        <w:adjustRightInd w:val="0"/>
        <w:spacing w:line="253" w:lineRule="exact"/>
        <w:rPr>
          <w:rFonts w:asciiTheme="majorHAnsi" w:hAnsiTheme="majorHAnsi"/>
          <w:sz w:val="22"/>
        </w:rPr>
      </w:pPr>
    </w:p>
    <w:p w:rsidR="00825536" w:rsidRPr="002624B1" w:rsidRDefault="00825536" w:rsidP="00825536">
      <w:pPr>
        <w:widowControl w:val="0"/>
        <w:autoSpaceDE w:val="0"/>
        <w:autoSpaceDN w:val="0"/>
        <w:adjustRightInd w:val="0"/>
        <w:rPr>
          <w:rFonts w:asciiTheme="majorHAnsi" w:hAnsiTheme="majorHAnsi"/>
          <w:sz w:val="22"/>
        </w:rPr>
      </w:pPr>
      <w:r w:rsidRPr="002624B1">
        <w:rPr>
          <w:rFonts w:asciiTheme="majorHAnsi" w:hAnsiTheme="majorHAnsi" w:cs="Arial"/>
          <w:sz w:val="22"/>
        </w:rPr>
        <w:t>Thanking you</w:t>
      </w:r>
    </w:p>
    <w:p w:rsidR="00825536" w:rsidRPr="002624B1" w:rsidRDefault="00825536" w:rsidP="00825536">
      <w:pPr>
        <w:widowControl w:val="0"/>
        <w:autoSpaceDE w:val="0"/>
        <w:autoSpaceDN w:val="0"/>
        <w:adjustRightInd w:val="0"/>
        <w:spacing w:line="1" w:lineRule="exact"/>
        <w:rPr>
          <w:rFonts w:asciiTheme="majorHAnsi" w:hAnsiTheme="majorHAnsi"/>
          <w:sz w:val="22"/>
        </w:rPr>
      </w:pPr>
    </w:p>
    <w:p w:rsidR="00825536" w:rsidRPr="002624B1" w:rsidRDefault="00825536" w:rsidP="00825536">
      <w:pPr>
        <w:widowControl w:val="0"/>
        <w:autoSpaceDE w:val="0"/>
        <w:autoSpaceDN w:val="0"/>
        <w:adjustRightInd w:val="0"/>
        <w:spacing w:line="239" w:lineRule="auto"/>
        <w:ind w:left="7200"/>
        <w:rPr>
          <w:rFonts w:asciiTheme="majorHAnsi" w:hAnsiTheme="majorHAnsi"/>
          <w:sz w:val="22"/>
        </w:rPr>
      </w:pPr>
      <w:r w:rsidRPr="002624B1">
        <w:rPr>
          <w:rFonts w:asciiTheme="majorHAnsi" w:hAnsiTheme="majorHAnsi" w:cs="Arial"/>
          <w:sz w:val="22"/>
        </w:rPr>
        <w:t>Yours faithfully</w:t>
      </w:r>
    </w:p>
    <w:p w:rsidR="00825536" w:rsidRPr="002624B1" w:rsidRDefault="00825536" w:rsidP="00825536">
      <w:pPr>
        <w:widowControl w:val="0"/>
        <w:autoSpaceDE w:val="0"/>
        <w:autoSpaceDN w:val="0"/>
        <w:adjustRightInd w:val="0"/>
        <w:spacing w:line="1" w:lineRule="exact"/>
        <w:rPr>
          <w:rFonts w:asciiTheme="majorHAnsi" w:hAnsiTheme="majorHAnsi"/>
          <w:sz w:val="22"/>
        </w:rPr>
      </w:pPr>
    </w:p>
    <w:p w:rsidR="00825536" w:rsidRPr="002624B1" w:rsidRDefault="00825536" w:rsidP="00825536">
      <w:pPr>
        <w:widowControl w:val="0"/>
        <w:autoSpaceDE w:val="0"/>
        <w:autoSpaceDN w:val="0"/>
        <w:adjustRightInd w:val="0"/>
        <w:rPr>
          <w:rFonts w:asciiTheme="majorHAnsi" w:hAnsiTheme="majorHAnsi"/>
          <w:sz w:val="22"/>
        </w:rPr>
      </w:pPr>
      <w:r w:rsidRPr="002624B1">
        <w:rPr>
          <w:rFonts w:asciiTheme="majorHAnsi" w:hAnsiTheme="majorHAnsi" w:cs="Arial"/>
          <w:sz w:val="22"/>
        </w:rPr>
        <w:t>Dated:</w:t>
      </w:r>
    </w:p>
    <w:p w:rsidR="00825536" w:rsidRPr="002624B1" w:rsidRDefault="00825536" w:rsidP="00825536">
      <w:pPr>
        <w:widowControl w:val="0"/>
        <w:autoSpaceDE w:val="0"/>
        <w:autoSpaceDN w:val="0"/>
        <w:adjustRightInd w:val="0"/>
        <w:spacing w:line="1" w:lineRule="exact"/>
        <w:rPr>
          <w:rFonts w:asciiTheme="majorHAnsi" w:hAnsiTheme="majorHAnsi"/>
          <w:sz w:val="22"/>
        </w:rPr>
      </w:pPr>
    </w:p>
    <w:p w:rsidR="002624B1" w:rsidRDefault="002624B1" w:rsidP="00825536">
      <w:pPr>
        <w:widowControl w:val="0"/>
        <w:autoSpaceDE w:val="0"/>
        <w:autoSpaceDN w:val="0"/>
        <w:adjustRightInd w:val="0"/>
        <w:ind w:left="7200"/>
        <w:rPr>
          <w:rFonts w:asciiTheme="majorHAnsi" w:hAnsiTheme="majorHAnsi" w:cs="Arial"/>
          <w:sz w:val="22"/>
        </w:rPr>
      </w:pPr>
    </w:p>
    <w:p w:rsidR="002624B1" w:rsidRDefault="002624B1" w:rsidP="00825536">
      <w:pPr>
        <w:widowControl w:val="0"/>
        <w:autoSpaceDE w:val="0"/>
        <w:autoSpaceDN w:val="0"/>
        <w:adjustRightInd w:val="0"/>
        <w:ind w:left="7200"/>
        <w:rPr>
          <w:rFonts w:asciiTheme="majorHAnsi" w:hAnsiTheme="majorHAnsi" w:cs="Arial"/>
          <w:sz w:val="22"/>
        </w:rPr>
      </w:pPr>
    </w:p>
    <w:p w:rsidR="00825536" w:rsidRPr="002624B1" w:rsidRDefault="00825536" w:rsidP="00825536">
      <w:pPr>
        <w:widowControl w:val="0"/>
        <w:autoSpaceDE w:val="0"/>
        <w:autoSpaceDN w:val="0"/>
        <w:adjustRightInd w:val="0"/>
        <w:ind w:left="7200"/>
        <w:rPr>
          <w:rFonts w:asciiTheme="majorHAnsi" w:hAnsiTheme="majorHAnsi"/>
          <w:sz w:val="22"/>
        </w:rPr>
      </w:pPr>
      <w:r w:rsidRPr="002624B1">
        <w:rPr>
          <w:rFonts w:asciiTheme="majorHAnsi" w:hAnsiTheme="majorHAnsi" w:cs="Arial"/>
          <w:sz w:val="22"/>
        </w:rPr>
        <w:t>Signature of Bidder</w:t>
      </w:r>
    </w:p>
    <w:p w:rsidR="00825536" w:rsidRPr="002624B1" w:rsidRDefault="00825536" w:rsidP="00825536">
      <w:pPr>
        <w:widowControl w:val="0"/>
        <w:autoSpaceDE w:val="0"/>
        <w:autoSpaceDN w:val="0"/>
        <w:adjustRightInd w:val="0"/>
        <w:spacing w:line="126" w:lineRule="exact"/>
        <w:rPr>
          <w:rFonts w:asciiTheme="majorHAnsi" w:hAnsiTheme="majorHAnsi"/>
          <w:sz w:val="22"/>
        </w:rPr>
      </w:pPr>
    </w:p>
    <w:p w:rsidR="00825536" w:rsidRPr="002624B1" w:rsidRDefault="00825536" w:rsidP="00825536">
      <w:pPr>
        <w:widowControl w:val="0"/>
        <w:autoSpaceDE w:val="0"/>
        <w:autoSpaceDN w:val="0"/>
        <w:adjustRightInd w:val="0"/>
        <w:ind w:left="7200"/>
        <w:rPr>
          <w:rFonts w:asciiTheme="majorHAnsi" w:hAnsiTheme="majorHAnsi"/>
          <w:sz w:val="22"/>
        </w:rPr>
      </w:pPr>
      <w:r w:rsidRPr="002624B1">
        <w:rPr>
          <w:rFonts w:asciiTheme="majorHAnsi" w:hAnsiTheme="majorHAnsi" w:cs="Arial"/>
          <w:sz w:val="22"/>
        </w:rPr>
        <w:t>Name: ……………………</w:t>
      </w:r>
    </w:p>
    <w:p w:rsidR="00825536" w:rsidRPr="002624B1" w:rsidRDefault="00825536" w:rsidP="00825536">
      <w:pPr>
        <w:widowControl w:val="0"/>
        <w:autoSpaceDE w:val="0"/>
        <w:autoSpaceDN w:val="0"/>
        <w:adjustRightInd w:val="0"/>
        <w:spacing w:line="126" w:lineRule="exact"/>
        <w:rPr>
          <w:rFonts w:asciiTheme="majorHAnsi" w:hAnsiTheme="majorHAnsi"/>
          <w:sz w:val="22"/>
        </w:rPr>
      </w:pPr>
    </w:p>
    <w:p w:rsidR="00825536" w:rsidRPr="002624B1" w:rsidRDefault="002624B1" w:rsidP="00825536">
      <w:pPr>
        <w:widowControl w:val="0"/>
        <w:autoSpaceDE w:val="0"/>
        <w:autoSpaceDN w:val="0"/>
        <w:adjustRightInd w:val="0"/>
        <w:ind w:left="7200"/>
        <w:rPr>
          <w:rFonts w:asciiTheme="majorHAnsi" w:hAnsiTheme="majorHAnsi"/>
          <w:sz w:val="22"/>
        </w:rPr>
      </w:pPr>
      <w:r w:rsidRPr="002624B1">
        <w:rPr>
          <w:rFonts w:asciiTheme="majorHAnsi" w:hAnsiTheme="majorHAnsi" w:cs="Arial"/>
          <w:sz w:val="22"/>
        </w:rPr>
        <w:t>Telephone:</w:t>
      </w:r>
      <w:r w:rsidR="00825536" w:rsidRPr="002624B1">
        <w:rPr>
          <w:rFonts w:asciiTheme="majorHAnsi" w:hAnsiTheme="majorHAnsi" w:cs="Arial"/>
          <w:sz w:val="22"/>
        </w:rPr>
        <w:t>…………….</w:t>
      </w:r>
    </w:p>
    <w:p w:rsidR="00825536" w:rsidRPr="002624B1" w:rsidRDefault="00825536" w:rsidP="00825536">
      <w:pPr>
        <w:widowControl w:val="0"/>
        <w:autoSpaceDE w:val="0"/>
        <w:autoSpaceDN w:val="0"/>
        <w:adjustRightInd w:val="0"/>
        <w:rPr>
          <w:rFonts w:asciiTheme="majorHAnsi" w:hAnsiTheme="majorHAnsi"/>
          <w:sz w:val="22"/>
        </w:rPr>
      </w:pPr>
      <w:r w:rsidRPr="002624B1">
        <w:rPr>
          <w:rFonts w:asciiTheme="majorHAnsi" w:hAnsiTheme="majorHAnsi" w:cs="Arial"/>
          <w:sz w:val="22"/>
        </w:rPr>
        <w:t>Witness…...................</w:t>
      </w:r>
    </w:p>
    <w:p w:rsidR="00825536" w:rsidRPr="002624B1" w:rsidRDefault="00825536" w:rsidP="00825536">
      <w:pPr>
        <w:widowControl w:val="0"/>
        <w:autoSpaceDE w:val="0"/>
        <w:autoSpaceDN w:val="0"/>
        <w:adjustRightInd w:val="0"/>
        <w:spacing w:line="126" w:lineRule="exact"/>
        <w:rPr>
          <w:rFonts w:asciiTheme="majorHAnsi" w:hAnsiTheme="majorHAnsi"/>
          <w:sz w:val="22"/>
        </w:rPr>
      </w:pPr>
    </w:p>
    <w:p w:rsidR="00825536" w:rsidRPr="002624B1" w:rsidRDefault="00825536" w:rsidP="00825536">
      <w:pPr>
        <w:widowControl w:val="0"/>
        <w:autoSpaceDE w:val="0"/>
        <w:autoSpaceDN w:val="0"/>
        <w:adjustRightInd w:val="0"/>
        <w:rPr>
          <w:rFonts w:asciiTheme="majorHAnsi" w:hAnsiTheme="majorHAnsi"/>
          <w:sz w:val="22"/>
        </w:rPr>
      </w:pPr>
      <w:r w:rsidRPr="002624B1">
        <w:rPr>
          <w:rFonts w:asciiTheme="majorHAnsi" w:hAnsiTheme="majorHAnsi" w:cs="Arial"/>
          <w:sz w:val="22"/>
        </w:rPr>
        <w:t>Signature....................</w:t>
      </w:r>
    </w:p>
    <w:p w:rsidR="00825536" w:rsidRPr="002624B1" w:rsidRDefault="00825536" w:rsidP="00825536">
      <w:pPr>
        <w:widowControl w:val="0"/>
        <w:autoSpaceDE w:val="0"/>
        <w:autoSpaceDN w:val="0"/>
        <w:adjustRightInd w:val="0"/>
        <w:spacing w:line="126" w:lineRule="exact"/>
        <w:rPr>
          <w:rFonts w:asciiTheme="majorHAnsi" w:hAnsiTheme="majorHAnsi"/>
          <w:sz w:val="22"/>
        </w:rPr>
      </w:pPr>
    </w:p>
    <w:p w:rsidR="00825536" w:rsidRPr="002624B1" w:rsidRDefault="00825536" w:rsidP="00825536">
      <w:pPr>
        <w:widowControl w:val="0"/>
        <w:autoSpaceDE w:val="0"/>
        <w:autoSpaceDN w:val="0"/>
        <w:adjustRightInd w:val="0"/>
        <w:rPr>
          <w:rFonts w:asciiTheme="majorHAnsi" w:hAnsiTheme="majorHAnsi"/>
          <w:sz w:val="22"/>
        </w:rPr>
      </w:pPr>
      <w:r w:rsidRPr="002624B1">
        <w:rPr>
          <w:rFonts w:asciiTheme="majorHAnsi" w:hAnsiTheme="majorHAnsi" w:cs="Arial"/>
          <w:sz w:val="22"/>
        </w:rPr>
        <w:t>Address......................</w:t>
      </w:r>
    </w:p>
    <w:p w:rsidR="00825536" w:rsidRPr="002624B1" w:rsidRDefault="00825536" w:rsidP="00825536">
      <w:pPr>
        <w:widowControl w:val="0"/>
        <w:autoSpaceDE w:val="0"/>
        <w:autoSpaceDN w:val="0"/>
        <w:adjustRightInd w:val="0"/>
        <w:spacing w:line="381" w:lineRule="exact"/>
        <w:rPr>
          <w:rFonts w:asciiTheme="majorHAnsi" w:hAnsiTheme="majorHAnsi"/>
          <w:sz w:val="22"/>
        </w:rPr>
      </w:pPr>
    </w:p>
    <w:p w:rsidR="00935E5D" w:rsidRPr="002624B1" w:rsidRDefault="00825536" w:rsidP="00F653DA">
      <w:pPr>
        <w:widowControl w:val="0"/>
        <w:autoSpaceDE w:val="0"/>
        <w:autoSpaceDN w:val="0"/>
        <w:adjustRightInd w:val="0"/>
        <w:rPr>
          <w:rFonts w:asciiTheme="majorHAnsi" w:hAnsiTheme="majorHAnsi" w:cs="Arial"/>
          <w:b/>
          <w:bCs/>
        </w:rPr>
      </w:pPr>
      <w:r w:rsidRPr="002624B1">
        <w:rPr>
          <w:rFonts w:asciiTheme="majorHAnsi" w:hAnsiTheme="majorHAnsi" w:cs="Arial"/>
          <w:sz w:val="22"/>
        </w:rPr>
        <w:t>Enclosures</w:t>
      </w:r>
    </w:p>
    <w:sectPr w:rsidR="00935E5D" w:rsidRPr="002624B1" w:rsidSect="00403EE7">
      <w:footerReference w:type="default" r:id="rId14"/>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20E" w:rsidRDefault="00A7620E" w:rsidP="00485F28">
      <w:r>
        <w:separator/>
      </w:r>
    </w:p>
  </w:endnote>
  <w:endnote w:type="continuationSeparator" w:id="1">
    <w:p w:rsidR="00A7620E" w:rsidRDefault="00A7620E"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8469"/>
      <w:docPartObj>
        <w:docPartGallery w:val="Page Numbers (Bottom of Page)"/>
        <w:docPartUnique/>
      </w:docPartObj>
    </w:sdtPr>
    <w:sdtContent>
      <w:p w:rsidR="00F827B4" w:rsidRDefault="00F12374">
        <w:pPr>
          <w:pStyle w:val="Footer"/>
          <w:jc w:val="right"/>
        </w:pPr>
        <w:r>
          <w:fldChar w:fldCharType="begin"/>
        </w:r>
        <w:r w:rsidR="00F827B4">
          <w:instrText xml:space="preserve"> PAGE   \* MERGEFORMAT </w:instrText>
        </w:r>
        <w:r>
          <w:fldChar w:fldCharType="separate"/>
        </w:r>
        <w:r w:rsidR="00A3272B">
          <w:rPr>
            <w:noProof/>
          </w:rPr>
          <w:t>2</w:t>
        </w:r>
        <w:r>
          <w:rPr>
            <w:noProof/>
          </w:rPr>
          <w:fldChar w:fldCharType="end"/>
        </w:r>
      </w:p>
    </w:sdtContent>
  </w:sdt>
  <w:p w:rsidR="00F827B4" w:rsidRDefault="00F827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B4" w:rsidRDefault="00F12374">
    <w:pPr>
      <w:pStyle w:val="Footer"/>
      <w:jc w:val="center"/>
    </w:pPr>
    <w:r>
      <w:fldChar w:fldCharType="begin"/>
    </w:r>
    <w:r w:rsidR="00F827B4">
      <w:instrText xml:space="preserve"> PAGE   \* MERGEFORMAT </w:instrText>
    </w:r>
    <w:r>
      <w:fldChar w:fldCharType="separate"/>
    </w:r>
    <w:r w:rsidR="00464A96">
      <w:rPr>
        <w:noProof/>
      </w:rPr>
      <w:t>20</w:t>
    </w:r>
    <w:r>
      <w:rPr>
        <w:noProof/>
      </w:rPr>
      <w:fldChar w:fldCharType="end"/>
    </w:r>
  </w:p>
  <w:p w:rsidR="00F827B4" w:rsidRDefault="00F827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20E" w:rsidRDefault="00A7620E" w:rsidP="00485F28">
      <w:r>
        <w:separator/>
      </w:r>
    </w:p>
  </w:footnote>
  <w:footnote w:type="continuationSeparator" w:id="1">
    <w:p w:rsidR="00A7620E" w:rsidRDefault="00A7620E"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9D2907"/>
    <w:multiLevelType w:val="hybridMultilevel"/>
    <w:tmpl w:val="0A18B92E"/>
    <w:lvl w:ilvl="0" w:tplc="88A238E4">
      <w:start w:val="5"/>
      <w:numFmt w:val="decimalZero"/>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917176"/>
    <w:multiLevelType w:val="hybridMultilevel"/>
    <w:tmpl w:val="12965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15B4CD1"/>
    <w:multiLevelType w:val="hybridMultilevel"/>
    <w:tmpl w:val="779C1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1BB4217"/>
    <w:multiLevelType w:val="hybridMultilevel"/>
    <w:tmpl w:val="577EEAB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21FB5494"/>
    <w:multiLevelType w:val="hybridMultilevel"/>
    <w:tmpl w:val="FCEA45A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997D6F"/>
    <w:multiLevelType w:val="hybridMultilevel"/>
    <w:tmpl w:val="D0E8C95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21">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22">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D5F70A5"/>
    <w:multiLevelType w:val="hybridMultilevel"/>
    <w:tmpl w:val="87D43A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nsid w:val="4E317D44"/>
    <w:multiLevelType w:val="hybridMultilevel"/>
    <w:tmpl w:val="2C6A5B4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nsid w:val="4F39726F"/>
    <w:multiLevelType w:val="hybridMultilevel"/>
    <w:tmpl w:val="BD946ED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nsid w:val="53192369"/>
    <w:multiLevelType w:val="multilevel"/>
    <w:tmpl w:val="427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9C778F"/>
    <w:multiLevelType w:val="multilevel"/>
    <w:tmpl w:val="F98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3D7E9F"/>
    <w:multiLevelType w:val="hybridMultilevel"/>
    <w:tmpl w:val="DF0EB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816CA0"/>
    <w:multiLevelType w:val="hybridMultilevel"/>
    <w:tmpl w:val="1EC006F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6">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536155"/>
    <w:multiLevelType w:val="hybridMultilevel"/>
    <w:tmpl w:val="EA3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
  </w:num>
  <w:num w:numId="7">
    <w:abstractNumId w:val="2"/>
  </w:num>
  <w:num w:numId="8">
    <w:abstractNumId w:val="38"/>
  </w:num>
  <w:num w:numId="9">
    <w:abstractNumId w:val="36"/>
  </w:num>
  <w:num w:numId="10">
    <w:abstractNumId w:val="35"/>
  </w:num>
  <w:num w:numId="11">
    <w:abstractNumId w:val="32"/>
  </w:num>
  <w:num w:numId="12">
    <w:abstractNumId w:val="14"/>
  </w:num>
  <w:num w:numId="13">
    <w:abstractNumId w:val="31"/>
  </w:num>
  <w:num w:numId="14">
    <w:abstractNumId w:val="21"/>
  </w:num>
  <w:num w:numId="15">
    <w:abstractNumId w:val="20"/>
  </w:num>
  <w:num w:numId="16">
    <w:abstractNumId w:val="6"/>
  </w:num>
  <w:num w:numId="17">
    <w:abstractNumId w:val="15"/>
  </w:num>
  <w:num w:numId="18">
    <w:abstractNumId w:val="30"/>
  </w:num>
  <w:num w:numId="19">
    <w:abstractNumId w:val="37"/>
  </w:num>
  <w:num w:numId="20">
    <w:abstractNumId w:val="8"/>
  </w:num>
  <w:num w:numId="21">
    <w:abstractNumId w:val="19"/>
  </w:num>
  <w:num w:numId="22">
    <w:abstractNumId w:val="4"/>
  </w:num>
  <w:num w:numId="23">
    <w:abstractNumId w:val="34"/>
  </w:num>
  <w:num w:numId="24">
    <w:abstractNumId w:val="9"/>
  </w:num>
  <w:num w:numId="25">
    <w:abstractNumId w:val="29"/>
  </w:num>
  <w:num w:numId="26">
    <w:abstractNumId w:val="39"/>
  </w:num>
  <w:num w:numId="27">
    <w:abstractNumId w:val="10"/>
  </w:num>
  <w:num w:numId="28">
    <w:abstractNumId w:val="24"/>
  </w:num>
  <w:num w:numId="29">
    <w:abstractNumId w:val="17"/>
  </w:num>
  <w:num w:numId="30">
    <w:abstractNumId w:val="26"/>
  </w:num>
  <w:num w:numId="31">
    <w:abstractNumId w:val="12"/>
  </w:num>
  <w:num w:numId="32">
    <w:abstractNumId w:val="11"/>
  </w:num>
  <w:num w:numId="33">
    <w:abstractNumId w:val="25"/>
  </w:num>
  <w:num w:numId="34">
    <w:abstractNumId w:val="0"/>
  </w:num>
  <w:num w:numId="35">
    <w:abstractNumId w:val="1"/>
  </w:num>
  <w:num w:numId="36">
    <w:abstractNumId w:val="28"/>
  </w:num>
  <w:num w:numId="37">
    <w:abstractNumId w:val="16"/>
  </w:num>
  <w:num w:numId="38">
    <w:abstractNumId w:val="7"/>
  </w:num>
  <w:num w:numId="39">
    <w:abstractNumId w:val="5"/>
  </w:num>
  <w:num w:numId="40">
    <w:abstractNumId w:val="27"/>
  </w:num>
  <w:num w:numId="41">
    <w:abstractNumId w:val="3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56783"/>
    <w:rsid w:val="00000C78"/>
    <w:rsid w:val="000031EC"/>
    <w:rsid w:val="00005088"/>
    <w:rsid w:val="00006F49"/>
    <w:rsid w:val="0000782C"/>
    <w:rsid w:val="00007FC3"/>
    <w:rsid w:val="00015B5E"/>
    <w:rsid w:val="00021249"/>
    <w:rsid w:val="00026307"/>
    <w:rsid w:val="00027318"/>
    <w:rsid w:val="000322A1"/>
    <w:rsid w:val="0004372A"/>
    <w:rsid w:val="000447E9"/>
    <w:rsid w:val="000449BB"/>
    <w:rsid w:val="00054249"/>
    <w:rsid w:val="00060799"/>
    <w:rsid w:val="0006442A"/>
    <w:rsid w:val="000661B0"/>
    <w:rsid w:val="00066B9C"/>
    <w:rsid w:val="0007543B"/>
    <w:rsid w:val="00082ED2"/>
    <w:rsid w:val="00084819"/>
    <w:rsid w:val="00085C00"/>
    <w:rsid w:val="00094AA2"/>
    <w:rsid w:val="000958B1"/>
    <w:rsid w:val="00095CF0"/>
    <w:rsid w:val="00097C4A"/>
    <w:rsid w:val="000A2273"/>
    <w:rsid w:val="000B1F25"/>
    <w:rsid w:val="000B5A05"/>
    <w:rsid w:val="000D1262"/>
    <w:rsid w:val="000D15A7"/>
    <w:rsid w:val="000D499A"/>
    <w:rsid w:val="000E367B"/>
    <w:rsid w:val="000F28CD"/>
    <w:rsid w:val="000F4709"/>
    <w:rsid w:val="000F7B78"/>
    <w:rsid w:val="0010209E"/>
    <w:rsid w:val="00107719"/>
    <w:rsid w:val="0011281C"/>
    <w:rsid w:val="00112A9A"/>
    <w:rsid w:val="00114E3F"/>
    <w:rsid w:val="00117368"/>
    <w:rsid w:val="001220EB"/>
    <w:rsid w:val="0012424E"/>
    <w:rsid w:val="00126538"/>
    <w:rsid w:val="00132203"/>
    <w:rsid w:val="001325C5"/>
    <w:rsid w:val="00140BD8"/>
    <w:rsid w:val="00144C4B"/>
    <w:rsid w:val="00150B7B"/>
    <w:rsid w:val="0016296F"/>
    <w:rsid w:val="0016297E"/>
    <w:rsid w:val="00164EBA"/>
    <w:rsid w:val="001679D2"/>
    <w:rsid w:val="001700FB"/>
    <w:rsid w:val="00180B8E"/>
    <w:rsid w:val="00182636"/>
    <w:rsid w:val="001928CC"/>
    <w:rsid w:val="001A244E"/>
    <w:rsid w:val="001A3D6C"/>
    <w:rsid w:val="001A3F06"/>
    <w:rsid w:val="001B32DA"/>
    <w:rsid w:val="001B5FF3"/>
    <w:rsid w:val="001C41A9"/>
    <w:rsid w:val="001D2123"/>
    <w:rsid w:val="001F22E6"/>
    <w:rsid w:val="001F6039"/>
    <w:rsid w:val="001F656A"/>
    <w:rsid w:val="001F7AEB"/>
    <w:rsid w:val="00200A0B"/>
    <w:rsid w:val="00216513"/>
    <w:rsid w:val="00221988"/>
    <w:rsid w:val="00225550"/>
    <w:rsid w:val="002269C2"/>
    <w:rsid w:val="002316EF"/>
    <w:rsid w:val="00234895"/>
    <w:rsid w:val="00245970"/>
    <w:rsid w:val="00255C49"/>
    <w:rsid w:val="0025717D"/>
    <w:rsid w:val="00257440"/>
    <w:rsid w:val="0025764A"/>
    <w:rsid w:val="002602DC"/>
    <w:rsid w:val="00262036"/>
    <w:rsid w:val="002624B1"/>
    <w:rsid w:val="00266CDE"/>
    <w:rsid w:val="00271621"/>
    <w:rsid w:val="00271961"/>
    <w:rsid w:val="0027286E"/>
    <w:rsid w:val="002757B7"/>
    <w:rsid w:val="002831DE"/>
    <w:rsid w:val="00287C98"/>
    <w:rsid w:val="002919CA"/>
    <w:rsid w:val="00294301"/>
    <w:rsid w:val="002A2F1B"/>
    <w:rsid w:val="002A3485"/>
    <w:rsid w:val="002A3C04"/>
    <w:rsid w:val="002B1992"/>
    <w:rsid w:val="002B2224"/>
    <w:rsid w:val="002B7A7A"/>
    <w:rsid w:val="002B7AD2"/>
    <w:rsid w:val="002C1670"/>
    <w:rsid w:val="002C1B32"/>
    <w:rsid w:val="002D59C2"/>
    <w:rsid w:val="002E21DE"/>
    <w:rsid w:val="002E28CD"/>
    <w:rsid w:val="002E7890"/>
    <w:rsid w:val="00301E85"/>
    <w:rsid w:val="003140CA"/>
    <w:rsid w:val="00323028"/>
    <w:rsid w:val="00340726"/>
    <w:rsid w:val="00343D2A"/>
    <w:rsid w:val="00345160"/>
    <w:rsid w:val="00346394"/>
    <w:rsid w:val="003521D2"/>
    <w:rsid w:val="00374F0A"/>
    <w:rsid w:val="003765A8"/>
    <w:rsid w:val="003767D5"/>
    <w:rsid w:val="00382AAD"/>
    <w:rsid w:val="003942A4"/>
    <w:rsid w:val="00395B4E"/>
    <w:rsid w:val="00396CA7"/>
    <w:rsid w:val="003A3061"/>
    <w:rsid w:val="003A4830"/>
    <w:rsid w:val="003A5D78"/>
    <w:rsid w:val="003B218B"/>
    <w:rsid w:val="003B4033"/>
    <w:rsid w:val="003B45A7"/>
    <w:rsid w:val="003B51F2"/>
    <w:rsid w:val="003C130A"/>
    <w:rsid w:val="003C20F7"/>
    <w:rsid w:val="003C598E"/>
    <w:rsid w:val="003C6DCB"/>
    <w:rsid w:val="003D1D14"/>
    <w:rsid w:val="003D4277"/>
    <w:rsid w:val="003D5995"/>
    <w:rsid w:val="003F4CDF"/>
    <w:rsid w:val="003F695C"/>
    <w:rsid w:val="00400191"/>
    <w:rsid w:val="00403EE7"/>
    <w:rsid w:val="0042517D"/>
    <w:rsid w:val="00425C5A"/>
    <w:rsid w:val="00425E0C"/>
    <w:rsid w:val="0042604F"/>
    <w:rsid w:val="00453AF0"/>
    <w:rsid w:val="00456FD5"/>
    <w:rsid w:val="00460586"/>
    <w:rsid w:val="00461294"/>
    <w:rsid w:val="00464A96"/>
    <w:rsid w:val="00470C9E"/>
    <w:rsid w:val="00475EA7"/>
    <w:rsid w:val="0048271D"/>
    <w:rsid w:val="00485F28"/>
    <w:rsid w:val="00492F5A"/>
    <w:rsid w:val="00493D77"/>
    <w:rsid w:val="004A022F"/>
    <w:rsid w:val="004A0EEA"/>
    <w:rsid w:val="004B63AA"/>
    <w:rsid w:val="004C057F"/>
    <w:rsid w:val="004D2DC2"/>
    <w:rsid w:val="004D7643"/>
    <w:rsid w:val="004F0AFC"/>
    <w:rsid w:val="00505964"/>
    <w:rsid w:val="00506F4A"/>
    <w:rsid w:val="0051395D"/>
    <w:rsid w:val="005146AA"/>
    <w:rsid w:val="00515B48"/>
    <w:rsid w:val="005200C5"/>
    <w:rsid w:val="005227C1"/>
    <w:rsid w:val="00535AFB"/>
    <w:rsid w:val="00541B85"/>
    <w:rsid w:val="00550573"/>
    <w:rsid w:val="00553403"/>
    <w:rsid w:val="00560613"/>
    <w:rsid w:val="0056454F"/>
    <w:rsid w:val="0056707C"/>
    <w:rsid w:val="00567714"/>
    <w:rsid w:val="005771AC"/>
    <w:rsid w:val="00582252"/>
    <w:rsid w:val="00592F04"/>
    <w:rsid w:val="005A0750"/>
    <w:rsid w:val="005A5C51"/>
    <w:rsid w:val="005A737F"/>
    <w:rsid w:val="005B08CF"/>
    <w:rsid w:val="005B2194"/>
    <w:rsid w:val="005B3FDA"/>
    <w:rsid w:val="005C45A9"/>
    <w:rsid w:val="005D1917"/>
    <w:rsid w:val="005E6AD6"/>
    <w:rsid w:val="005F1FBA"/>
    <w:rsid w:val="00601B96"/>
    <w:rsid w:val="00604D9F"/>
    <w:rsid w:val="00617B31"/>
    <w:rsid w:val="00617FCC"/>
    <w:rsid w:val="006200B6"/>
    <w:rsid w:val="0062254F"/>
    <w:rsid w:val="006263B1"/>
    <w:rsid w:val="006309FA"/>
    <w:rsid w:val="00644574"/>
    <w:rsid w:val="00644A0E"/>
    <w:rsid w:val="006513B5"/>
    <w:rsid w:val="00654E7E"/>
    <w:rsid w:val="006609C3"/>
    <w:rsid w:val="006649F5"/>
    <w:rsid w:val="006701AF"/>
    <w:rsid w:val="00686D7B"/>
    <w:rsid w:val="00686DA5"/>
    <w:rsid w:val="00686F28"/>
    <w:rsid w:val="00693453"/>
    <w:rsid w:val="006A4967"/>
    <w:rsid w:val="006A5AFF"/>
    <w:rsid w:val="006A5BC2"/>
    <w:rsid w:val="006B4C47"/>
    <w:rsid w:val="006B59F7"/>
    <w:rsid w:val="006C1E83"/>
    <w:rsid w:val="006C2F64"/>
    <w:rsid w:val="006C5A3D"/>
    <w:rsid w:val="006D0865"/>
    <w:rsid w:val="006F0460"/>
    <w:rsid w:val="006F3E69"/>
    <w:rsid w:val="006F57DE"/>
    <w:rsid w:val="006F58D3"/>
    <w:rsid w:val="006F5D7D"/>
    <w:rsid w:val="0070032A"/>
    <w:rsid w:val="007003DA"/>
    <w:rsid w:val="007006E4"/>
    <w:rsid w:val="007035E2"/>
    <w:rsid w:val="007037C3"/>
    <w:rsid w:val="0070514D"/>
    <w:rsid w:val="00705648"/>
    <w:rsid w:val="00706F86"/>
    <w:rsid w:val="007137E9"/>
    <w:rsid w:val="0072087C"/>
    <w:rsid w:val="00726351"/>
    <w:rsid w:val="0073438A"/>
    <w:rsid w:val="007514BB"/>
    <w:rsid w:val="007540D8"/>
    <w:rsid w:val="00756EDB"/>
    <w:rsid w:val="00766973"/>
    <w:rsid w:val="00770B0F"/>
    <w:rsid w:val="00772920"/>
    <w:rsid w:val="0077755B"/>
    <w:rsid w:val="00780B88"/>
    <w:rsid w:val="00782E86"/>
    <w:rsid w:val="007844F3"/>
    <w:rsid w:val="007A0385"/>
    <w:rsid w:val="007A3955"/>
    <w:rsid w:val="007A3A94"/>
    <w:rsid w:val="007A4691"/>
    <w:rsid w:val="007A4E4F"/>
    <w:rsid w:val="007B201E"/>
    <w:rsid w:val="007B2B20"/>
    <w:rsid w:val="007B37D6"/>
    <w:rsid w:val="007B43AE"/>
    <w:rsid w:val="007B5936"/>
    <w:rsid w:val="007C3FDB"/>
    <w:rsid w:val="007E1FA6"/>
    <w:rsid w:val="007E2EEF"/>
    <w:rsid w:val="007E2F8F"/>
    <w:rsid w:val="008029BA"/>
    <w:rsid w:val="00815F42"/>
    <w:rsid w:val="00820865"/>
    <w:rsid w:val="0082176B"/>
    <w:rsid w:val="00823EBE"/>
    <w:rsid w:val="00825536"/>
    <w:rsid w:val="00833746"/>
    <w:rsid w:val="0083481C"/>
    <w:rsid w:val="008410B6"/>
    <w:rsid w:val="00841A29"/>
    <w:rsid w:val="00850186"/>
    <w:rsid w:val="00856783"/>
    <w:rsid w:val="00862FC9"/>
    <w:rsid w:val="00864173"/>
    <w:rsid w:val="0087551F"/>
    <w:rsid w:val="00882667"/>
    <w:rsid w:val="00887518"/>
    <w:rsid w:val="008907E7"/>
    <w:rsid w:val="008911D5"/>
    <w:rsid w:val="00891273"/>
    <w:rsid w:val="00892425"/>
    <w:rsid w:val="008955B0"/>
    <w:rsid w:val="00897674"/>
    <w:rsid w:val="008A12C9"/>
    <w:rsid w:val="008A4322"/>
    <w:rsid w:val="008A7479"/>
    <w:rsid w:val="008B5ED9"/>
    <w:rsid w:val="008C1D0E"/>
    <w:rsid w:val="008D0BA4"/>
    <w:rsid w:val="008D2A4B"/>
    <w:rsid w:val="008E316B"/>
    <w:rsid w:val="008E3638"/>
    <w:rsid w:val="008F18CF"/>
    <w:rsid w:val="008F4488"/>
    <w:rsid w:val="008F6ED1"/>
    <w:rsid w:val="008F74B0"/>
    <w:rsid w:val="0090265F"/>
    <w:rsid w:val="009027CD"/>
    <w:rsid w:val="0090502C"/>
    <w:rsid w:val="00907D32"/>
    <w:rsid w:val="00912C77"/>
    <w:rsid w:val="00914E1F"/>
    <w:rsid w:val="00916C6A"/>
    <w:rsid w:val="00924AFB"/>
    <w:rsid w:val="00926052"/>
    <w:rsid w:val="009339F2"/>
    <w:rsid w:val="00935E5D"/>
    <w:rsid w:val="00940122"/>
    <w:rsid w:val="00941B3B"/>
    <w:rsid w:val="00942376"/>
    <w:rsid w:val="00964F86"/>
    <w:rsid w:val="009819FB"/>
    <w:rsid w:val="00981F53"/>
    <w:rsid w:val="00991C64"/>
    <w:rsid w:val="0099214F"/>
    <w:rsid w:val="00993B8F"/>
    <w:rsid w:val="009A2E7E"/>
    <w:rsid w:val="009A39CF"/>
    <w:rsid w:val="009A3FD4"/>
    <w:rsid w:val="009B5E3B"/>
    <w:rsid w:val="009B6BE5"/>
    <w:rsid w:val="009B6C1E"/>
    <w:rsid w:val="009B77A9"/>
    <w:rsid w:val="009C285B"/>
    <w:rsid w:val="009C6D9A"/>
    <w:rsid w:val="009D1E49"/>
    <w:rsid w:val="009D2595"/>
    <w:rsid w:val="009D7EDC"/>
    <w:rsid w:val="009E1A59"/>
    <w:rsid w:val="009E1B5E"/>
    <w:rsid w:val="009E5C11"/>
    <w:rsid w:val="009E7955"/>
    <w:rsid w:val="009F11A8"/>
    <w:rsid w:val="009F3AE2"/>
    <w:rsid w:val="00A01FE9"/>
    <w:rsid w:val="00A150BC"/>
    <w:rsid w:val="00A16E0F"/>
    <w:rsid w:val="00A232BE"/>
    <w:rsid w:val="00A25C14"/>
    <w:rsid w:val="00A3272B"/>
    <w:rsid w:val="00A4379E"/>
    <w:rsid w:val="00A45164"/>
    <w:rsid w:val="00A52F04"/>
    <w:rsid w:val="00A56C55"/>
    <w:rsid w:val="00A652A2"/>
    <w:rsid w:val="00A666DB"/>
    <w:rsid w:val="00A704C6"/>
    <w:rsid w:val="00A7105A"/>
    <w:rsid w:val="00A72B64"/>
    <w:rsid w:val="00A73DB5"/>
    <w:rsid w:val="00A7620E"/>
    <w:rsid w:val="00A84866"/>
    <w:rsid w:val="00A853A9"/>
    <w:rsid w:val="00A8618D"/>
    <w:rsid w:val="00A90437"/>
    <w:rsid w:val="00A93DA2"/>
    <w:rsid w:val="00AA1463"/>
    <w:rsid w:val="00AA2CB8"/>
    <w:rsid w:val="00AA660B"/>
    <w:rsid w:val="00AB2C73"/>
    <w:rsid w:val="00AB7853"/>
    <w:rsid w:val="00AB7A43"/>
    <w:rsid w:val="00AC5E66"/>
    <w:rsid w:val="00AD1A87"/>
    <w:rsid w:val="00AD3543"/>
    <w:rsid w:val="00AD57D2"/>
    <w:rsid w:val="00AE3DF3"/>
    <w:rsid w:val="00AF102A"/>
    <w:rsid w:val="00AF7FCB"/>
    <w:rsid w:val="00B02525"/>
    <w:rsid w:val="00B0303E"/>
    <w:rsid w:val="00B10EB9"/>
    <w:rsid w:val="00B16358"/>
    <w:rsid w:val="00B220BB"/>
    <w:rsid w:val="00B35627"/>
    <w:rsid w:val="00B35D1D"/>
    <w:rsid w:val="00B36447"/>
    <w:rsid w:val="00B37227"/>
    <w:rsid w:val="00B467B6"/>
    <w:rsid w:val="00B613F1"/>
    <w:rsid w:val="00B62A58"/>
    <w:rsid w:val="00B63874"/>
    <w:rsid w:val="00B63DF7"/>
    <w:rsid w:val="00B65A06"/>
    <w:rsid w:val="00B72AA2"/>
    <w:rsid w:val="00B774F5"/>
    <w:rsid w:val="00B805FF"/>
    <w:rsid w:val="00B845BA"/>
    <w:rsid w:val="00B867FC"/>
    <w:rsid w:val="00B92BB8"/>
    <w:rsid w:val="00B96AA7"/>
    <w:rsid w:val="00BA6D68"/>
    <w:rsid w:val="00BB7A08"/>
    <w:rsid w:val="00BC2D83"/>
    <w:rsid w:val="00BC3785"/>
    <w:rsid w:val="00BC3D29"/>
    <w:rsid w:val="00BC3FB2"/>
    <w:rsid w:val="00BC4B9D"/>
    <w:rsid w:val="00BC7A95"/>
    <w:rsid w:val="00BD02EF"/>
    <w:rsid w:val="00BD3260"/>
    <w:rsid w:val="00BD5BFD"/>
    <w:rsid w:val="00BD679E"/>
    <w:rsid w:val="00BE084A"/>
    <w:rsid w:val="00BE1957"/>
    <w:rsid w:val="00BE1A7A"/>
    <w:rsid w:val="00BE1B9D"/>
    <w:rsid w:val="00BE5DDD"/>
    <w:rsid w:val="00BF6D16"/>
    <w:rsid w:val="00C004DF"/>
    <w:rsid w:val="00C01B9E"/>
    <w:rsid w:val="00C06E03"/>
    <w:rsid w:val="00C21904"/>
    <w:rsid w:val="00C33BAF"/>
    <w:rsid w:val="00C33F94"/>
    <w:rsid w:val="00C351C2"/>
    <w:rsid w:val="00C443EC"/>
    <w:rsid w:val="00C47916"/>
    <w:rsid w:val="00C50E94"/>
    <w:rsid w:val="00C51924"/>
    <w:rsid w:val="00C53F81"/>
    <w:rsid w:val="00C54923"/>
    <w:rsid w:val="00C565C8"/>
    <w:rsid w:val="00C56618"/>
    <w:rsid w:val="00C61F1D"/>
    <w:rsid w:val="00C63C89"/>
    <w:rsid w:val="00C820A2"/>
    <w:rsid w:val="00C87337"/>
    <w:rsid w:val="00C90398"/>
    <w:rsid w:val="00C90AD1"/>
    <w:rsid w:val="00C97C1D"/>
    <w:rsid w:val="00CA3561"/>
    <w:rsid w:val="00CB0CEB"/>
    <w:rsid w:val="00CB12C2"/>
    <w:rsid w:val="00CC4ECF"/>
    <w:rsid w:val="00CC64F5"/>
    <w:rsid w:val="00CC7CDB"/>
    <w:rsid w:val="00CC7D44"/>
    <w:rsid w:val="00CD064A"/>
    <w:rsid w:val="00CE3549"/>
    <w:rsid w:val="00CE5FD1"/>
    <w:rsid w:val="00CF5472"/>
    <w:rsid w:val="00CF58D5"/>
    <w:rsid w:val="00D01DD6"/>
    <w:rsid w:val="00D175CA"/>
    <w:rsid w:val="00D2666B"/>
    <w:rsid w:val="00D31812"/>
    <w:rsid w:val="00D34B3F"/>
    <w:rsid w:val="00D46EF6"/>
    <w:rsid w:val="00D51F5E"/>
    <w:rsid w:val="00D52808"/>
    <w:rsid w:val="00D54011"/>
    <w:rsid w:val="00D5584C"/>
    <w:rsid w:val="00D564A3"/>
    <w:rsid w:val="00D56838"/>
    <w:rsid w:val="00D616F7"/>
    <w:rsid w:val="00D64458"/>
    <w:rsid w:val="00D67282"/>
    <w:rsid w:val="00D67700"/>
    <w:rsid w:val="00D71428"/>
    <w:rsid w:val="00D71CF1"/>
    <w:rsid w:val="00D72178"/>
    <w:rsid w:val="00D7367B"/>
    <w:rsid w:val="00D92A0B"/>
    <w:rsid w:val="00D9336C"/>
    <w:rsid w:val="00D96520"/>
    <w:rsid w:val="00D96959"/>
    <w:rsid w:val="00DA39E4"/>
    <w:rsid w:val="00DB3FD3"/>
    <w:rsid w:val="00DB6E46"/>
    <w:rsid w:val="00DC30DC"/>
    <w:rsid w:val="00DE4C15"/>
    <w:rsid w:val="00DE6EB2"/>
    <w:rsid w:val="00DF10DA"/>
    <w:rsid w:val="00DF4A50"/>
    <w:rsid w:val="00DF7CD6"/>
    <w:rsid w:val="00E00696"/>
    <w:rsid w:val="00E020B8"/>
    <w:rsid w:val="00E1535A"/>
    <w:rsid w:val="00E15390"/>
    <w:rsid w:val="00E24ABD"/>
    <w:rsid w:val="00E2676A"/>
    <w:rsid w:val="00E26AA8"/>
    <w:rsid w:val="00E27EE6"/>
    <w:rsid w:val="00E33D15"/>
    <w:rsid w:val="00E4601B"/>
    <w:rsid w:val="00E46375"/>
    <w:rsid w:val="00E559FF"/>
    <w:rsid w:val="00E604FD"/>
    <w:rsid w:val="00E734F5"/>
    <w:rsid w:val="00E76281"/>
    <w:rsid w:val="00E812B6"/>
    <w:rsid w:val="00E868FA"/>
    <w:rsid w:val="00E87D13"/>
    <w:rsid w:val="00E9092A"/>
    <w:rsid w:val="00E9310E"/>
    <w:rsid w:val="00E95536"/>
    <w:rsid w:val="00E95B49"/>
    <w:rsid w:val="00E97B01"/>
    <w:rsid w:val="00EA051B"/>
    <w:rsid w:val="00EA0D86"/>
    <w:rsid w:val="00EA12AE"/>
    <w:rsid w:val="00EA7AB6"/>
    <w:rsid w:val="00EB3479"/>
    <w:rsid w:val="00EB7B5F"/>
    <w:rsid w:val="00EC3BBF"/>
    <w:rsid w:val="00ED6814"/>
    <w:rsid w:val="00EE34AC"/>
    <w:rsid w:val="00EE5676"/>
    <w:rsid w:val="00EE6BA7"/>
    <w:rsid w:val="00EE736F"/>
    <w:rsid w:val="00EF1E48"/>
    <w:rsid w:val="00EF5E44"/>
    <w:rsid w:val="00F028C6"/>
    <w:rsid w:val="00F03848"/>
    <w:rsid w:val="00F11579"/>
    <w:rsid w:val="00F12374"/>
    <w:rsid w:val="00F124FA"/>
    <w:rsid w:val="00F16D04"/>
    <w:rsid w:val="00F214D3"/>
    <w:rsid w:val="00F25116"/>
    <w:rsid w:val="00F26236"/>
    <w:rsid w:val="00F32FCD"/>
    <w:rsid w:val="00F32FD2"/>
    <w:rsid w:val="00F34FE1"/>
    <w:rsid w:val="00F4183E"/>
    <w:rsid w:val="00F44F3B"/>
    <w:rsid w:val="00F46F81"/>
    <w:rsid w:val="00F5350E"/>
    <w:rsid w:val="00F54936"/>
    <w:rsid w:val="00F576A4"/>
    <w:rsid w:val="00F60FDC"/>
    <w:rsid w:val="00F62511"/>
    <w:rsid w:val="00F64503"/>
    <w:rsid w:val="00F653DA"/>
    <w:rsid w:val="00F70795"/>
    <w:rsid w:val="00F70E94"/>
    <w:rsid w:val="00F71FBF"/>
    <w:rsid w:val="00F75732"/>
    <w:rsid w:val="00F7779B"/>
    <w:rsid w:val="00F827B4"/>
    <w:rsid w:val="00F828A4"/>
    <w:rsid w:val="00F86497"/>
    <w:rsid w:val="00F87E62"/>
    <w:rsid w:val="00F94EA6"/>
    <w:rsid w:val="00F95FF1"/>
    <w:rsid w:val="00F96BE3"/>
    <w:rsid w:val="00FA606D"/>
    <w:rsid w:val="00FA652E"/>
    <w:rsid w:val="00FA69BA"/>
    <w:rsid w:val="00FB6132"/>
    <w:rsid w:val="00FC3A05"/>
    <w:rsid w:val="00FC5542"/>
    <w:rsid w:val="00FC5CC3"/>
    <w:rsid w:val="00FD5846"/>
    <w:rsid w:val="00FD6C25"/>
    <w:rsid w:val="00FF1A23"/>
    <w:rsid w:val="00FF5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s>
</file>

<file path=word/webSettings.xml><?xml version="1.0" encoding="utf-8"?>
<w:webSettings xmlns:r="http://schemas.openxmlformats.org/officeDocument/2006/relationships" xmlns:w="http://schemas.openxmlformats.org/wordprocessingml/2006/main">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t.edu.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tdgp.ac.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7402B-4D30-42FB-A98F-87E53C2A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5217</Words>
  <Characters>29739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34887</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Sweety</cp:lastModifiedBy>
  <cp:revision>2</cp:revision>
  <cp:lastPrinted>2017-07-19T07:26:00Z</cp:lastPrinted>
  <dcterms:created xsi:type="dcterms:W3CDTF">2018-01-10T21:50:00Z</dcterms:created>
  <dcterms:modified xsi:type="dcterms:W3CDTF">2018-01-10T21:50:00Z</dcterms:modified>
</cp:coreProperties>
</file>