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A" w:rsidRDefault="000D25FA" w:rsidP="000D25FA">
      <w:pPr>
        <w:pBdr>
          <w:bottom w:val="thinThickSmallGap" w:sz="18" w:space="1" w:color="auto"/>
        </w:pBdr>
        <w:tabs>
          <w:tab w:val="left" w:pos="9030"/>
        </w:tabs>
        <w:spacing w:after="0"/>
        <w:ind w:right="-342"/>
        <w:rPr>
          <w:rFonts w:ascii="Arial" w:hAnsi="Arial" w:cs="Arial"/>
          <w:b/>
          <w:color w:val="0000FF"/>
          <w:sz w:val="40"/>
          <w:szCs w:val="40"/>
        </w:rPr>
      </w:pPr>
    </w:p>
    <w:p w:rsidR="002C172B" w:rsidRPr="000B564E" w:rsidRDefault="001E5C92" w:rsidP="000D25FA">
      <w:pPr>
        <w:pBdr>
          <w:bottom w:val="thinThickSmallGap" w:sz="18" w:space="1" w:color="auto"/>
        </w:pBdr>
        <w:tabs>
          <w:tab w:val="left" w:pos="9030"/>
        </w:tabs>
        <w:spacing w:after="0" w:line="240" w:lineRule="auto"/>
        <w:ind w:right="-342"/>
        <w:jc w:val="center"/>
        <w:rPr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 w:rsidR="002C172B" w:rsidRPr="000B564E">
        <w:rPr>
          <w:b/>
          <w:color w:val="002060"/>
          <w:sz w:val="28"/>
          <w:szCs w:val="28"/>
        </w:rPr>
        <w:t>ODISHA UNIVERSITY OF TECHNOLOGY AND RESEARCH</w:t>
      </w:r>
    </w:p>
    <w:p w:rsidR="002C172B" w:rsidRPr="000B564E" w:rsidRDefault="002C172B" w:rsidP="000D25FA">
      <w:pPr>
        <w:pBdr>
          <w:bottom w:val="thinThickSmallGap" w:sz="18" w:space="1" w:color="auto"/>
        </w:pBdr>
        <w:tabs>
          <w:tab w:val="left" w:pos="510"/>
          <w:tab w:val="center" w:pos="5985"/>
        </w:tabs>
        <w:spacing w:after="0" w:line="240" w:lineRule="auto"/>
        <w:ind w:right="-342"/>
        <w:jc w:val="center"/>
        <w:rPr>
          <w:b/>
          <w:color w:val="002060"/>
        </w:rPr>
      </w:pPr>
      <w:r w:rsidRPr="000B564E">
        <w:rPr>
          <w:b/>
          <w:color w:val="002060"/>
        </w:rPr>
        <w:t>Techno Campus, Ghatikia, P.O</w:t>
      </w:r>
      <w:proofErr w:type="gramStart"/>
      <w:r w:rsidRPr="000B564E">
        <w:rPr>
          <w:b/>
          <w:color w:val="002060"/>
        </w:rPr>
        <w:t>.-</w:t>
      </w:r>
      <w:proofErr w:type="gramEnd"/>
      <w:r w:rsidRPr="000B564E">
        <w:rPr>
          <w:b/>
          <w:color w:val="002060"/>
        </w:rPr>
        <w:t xml:space="preserve"> Mahalaxmi Vihar</w:t>
      </w:r>
    </w:p>
    <w:p w:rsidR="002C172B" w:rsidRPr="000B564E" w:rsidRDefault="002C172B" w:rsidP="000D25FA">
      <w:pPr>
        <w:pBdr>
          <w:bottom w:val="thinThickSmallGap" w:sz="18" w:space="1" w:color="auto"/>
        </w:pBdr>
        <w:tabs>
          <w:tab w:val="left" w:pos="510"/>
          <w:tab w:val="center" w:pos="5985"/>
        </w:tabs>
        <w:spacing w:after="0" w:line="240" w:lineRule="auto"/>
        <w:ind w:right="-342"/>
        <w:jc w:val="center"/>
        <w:rPr>
          <w:b/>
          <w:color w:val="0070C0"/>
        </w:rPr>
      </w:pPr>
      <w:r w:rsidRPr="000B564E">
        <w:rPr>
          <w:b/>
          <w:color w:val="002060"/>
        </w:rPr>
        <w:t>BHUBANESWAR-751029 ODISHA, INDIA</w:t>
      </w:r>
    </w:p>
    <w:p w:rsidR="005830EC" w:rsidRDefault="002C172B" w:rsidP="00845730">
      <w:pPr>
        <w:spacing w:after="0"/>
        <w:ind w:right="-1440"/>
        <w:rPr>
          <w:rFonts w:ascii="Arial" w:hAnsi="Arial" w:cs="Arial"/>
          <w:b/>
          <w:sz w:val="20"/>
          <w:szCs w:val="20"/>
        </w:rPr>
      </w:pPr>
      <w:proofErr w:type="gramStart"/>
      <w:r w:rsidRPr="002C172B">
        <w:rPr>
          <w:rFonts w:ascii="Arial" w:hAnsi="Arial" w:cs="Arial"/>
          <w:b/>
          <w:sz w:val="20"/>
          <w:szCs w:val="20"/>
        </w:rPr>
        <w:t>Ref.</w:t>
      </w:r>
      <w:proofErr w:type="gramEnd"/>
      <w:r w:rsidRPr="002C172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C172B">
        <w:rPr>
          <w:rFonts w:ascii="Arial" w:hAnsi="Arial" w:cs="Arial"/>
          <w:b/>
          <w:sz w:val="20"/>
          <w:szCs w:val="20"/>
        </w:rPr>
        <w:t>No</w:t>
      </w:r>
      <w:r w:rsidR="00845730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2C172B">
        <w:rPr>
          <w:rFonts w:ascii="Arial" w:hAnsi="Arial" w:cs="Arial"/>
          <w:b/>
          <w:sz w:val="20"/>
          <w:szCs w:val="20"/>
        </w:rPr>
        <w:t>.</w:t>
      </w:r>
      <w:r w:rsidR="00AF02C6">
        <w:rPr>
          <w:rFonts w:ascii="Arial" w:hAnsi="Arial" w:cs="Arial"/>
          <w:b/>
          <w:sz w:val="20"/>
          <w:szCs w:val="20"/>
        </w:rPr>
        <w:t xml:space="preserve">   </w:t>
      </w:r>
      <w:r w:rsidR="00E80DCF">
        <w:rPr>
          <w:rFonts w:ascii="Arial" w:hAnsi="Arial" w:cs="Arial"/>
          <w:b/>
          <w:sz w:val="20"/>
          <w:szCs w:val="20"/>
        </w:rPr>
        <w:t>7</w:t>
      </w:r>
      <w:r w:rsidR="008203D8">
        <w:rPr>
          <w:rFonts w:ascii="Arial" w:hAnsi="Arial" w:cs="Arial"/>
          <w:b/>
          <w:sz w:val="20"/>
          <w:szCs w:val="20"/>
        </w:rPr>
        <w:t>57</w:t>
      </w:r>
      <w:r w:rsidR="00AF02C6">
        <w:rPr>
          <w:rFonts w:ascii="Arial" w:hAnsi="Arial" w:cs="Arial"/>
          <w:b/>
          <w:sz w:val="20"/>
          <w:szCs w:val="20"/>
        </w:rPr>
        <w:t xml:space="preserve">     </w:t>
      </w:r>
      <w:r w:rsidRPr="002C172B">
        <w:rPr>
          <w:rFonts w:ascii="Arial" w:hAnsi="Arial" w:cs="Arial"/>
          <w:b/>
          <w:sz w:val="20"/>
          <w:szCs w:val="20"/>
        </w:rPr>
        <w:t xml:space="preserve"> </w:t>
      </w:r>
      <w:r w:rsidR="001A503A">
        <w:rPr>
          <w:rFonts w:ascii="Arial" w:hAnsi="Arial" w:cs="Arial"/>
          <w:b/>
          <w:sz w:val="20"/>
          <w:szCs w:val="20"/>
        </w:rPr>
        <w:t>/</w:t>
      </w:r>
      <w:r w:rsidR="009E0B2C">
        <w:rPr>
          <w:rFonts w:ascii="Arial" w:hAnsi="Arial" w:cs="Arial"/>
          <w:b/>
          <w:sz w:val="20"/>
          <w:szCs w:val="20"/>
        </w:rPr>
        <w:t xml:space="preserve"> </w:t>
      </w:r>
      <w:r w:rsidR="00483442">
        <w:rPr>
          <w:rFonts w:ascii="Arial" w:hAnsi="Arial" w:cs="Arial"/>
          <w:b/>
          <w:sz w:val="20"/>
          <w:szCs w:val="20"/>
        </w:rPr>
        <w:t>ACD</w:t>
      </w:r>
      <w:r w:rsidRPr="002C172B">
        <w:rPr>
          <w:rFonts w:ascii="Arial" w:hAnsi="Arial" w:cs="Arial"/>
          <w:b/>
          <w:sz w:val="20"/>
          <w:szCs w:val="20"/>
        </w:rPr>
        <w:t xml:space="preserve">            </w:t>
      </w:r>
      <w:r w:rsidR="00845730">
        <w:rPr>
          <w:rFonts w:ascii="Arial" w:hAnsi="Arial" w:cs="Arial"/>
          <w:b/>
          <w:sz w:val="20"/>
          <w:szCs w:val="20"/>
        </w:rPr>
        <w:t xml:space="preserve">       </w:t>
      </w:r>
      <w:r w:rsidR="00845730">
        <w:rPr>
          <w:rFonts w:ascii="Arial" w:hAnsi="Arial" w:cs="Arial"/>
          <w:b/>
          <w:sz w:val="20"/>
          <w:szCs w:val="20"/>
        </w:rPr>
        <w:tab/>
        <w:t xml:space="preserve">      </w:t>
      </w:r>
      <w:r w:rsidR="00845730">
        <w:rPr>
          <w:rFonts w:ascii="Arial" w:hAnsi="Arial" w:cs="Arial"/>
          <w:b/>
          <w:sz w:val="20"/>
          <w:szCs w:val="20"/>
        </w:rPr>
        <w:tab/>
      </w:r>
      <w:r w:rsidR="00845730">
        <w:rPr>
          <w:rFonts w:ascii="Arial" w:hAnsi="Arial" w:cs="Arial"/>
          <w:b/>
          <w:sz w:val="20"/>
          <w:szCs w:val="20"/>
        </w:rPr>
        <w:tab/>
      </w:r>
      <w:r w:rsidR="00845730">
        <w:rPr>
          <w:rFonts w:ascii="Arial" w:hAnsi="Arial" w:cs="Arial"/>
          <w:b/>
          <w:sz w:val="20"/>
          <w:szCs w:val="20"/>
        </w:rPr>
        <w:tab/>
        <w:t xml:space="preserve">                                        Date:</w:t>
      </w:r>
      <w:r w:rsidR="00F3373B">
        <w:rPr>
          <w:rFonts w:ascii="Arial" w:hAnsi="Arial" w:cs="Arial"/>
          <w:b/>
          <w:sz w:val="20"/>
          <w:szCs w:val="20"/>
        </w:rPr>
        <w:t xml:space="preserve"> 0</w:t>
      </w:r>
      <w:r w:rsidR="00A7583E">
        <w:rPr>
          <w:rFonts w:ascii="Arial" w:hAnsi="Arial" w:cs="Arial"/>
          <w:b/>
          <w:sz w:val="20"/>
          <w:szCs w:val="20"/>
        </w:rPr>
        <w:t>5</w:t>
      </w:r>
      <w:r w:rsidR="00845730">
        <w:rPr>
          <w:rFonts w:ascii="Arial" w:hAnsi="Arial" w:cs="Arial"/>
          <w:b/>
          <w:sz w:val="20"/>
          <w:szCs w:val="20"/>
        </w:rPr>
        <w:t xml:space="preserve"> /</w:t>
      </w:r>
      <w:proofErr w:type="gramStart"/>
      <w:r w:rsidR="00845730">
        <w:rPr>
          <w:rFonts w:ascii="Arial" w:hAnsi="Arial" w:cs="Arial"/>
          <w:b/>
          <w:sz w:val="20"/>
          <w:szCs w:val="20"/>
        </w:rPr>
        <w:t>0</w:t>
      </w:r>
      <w:r w:rsidR="00F3373B">
        <w:rPr>
          <w:rFonts w:ascii="Arial" w:hAnsi="Arial" w:cs="Arial"/>
          <w:b/>
          <w:sz w:val="20"/>
          <w:szCs w:val="20"/>
        </w:rPr>
        <w:t>7</w:t>
      </w:r>
      <w:r w:rsidR="00845730">
        <w:rPr>
          <w:rFonts w:ascii="Arial" w:hAnsi="Arial" w:cs="Arial"/>
          <w:b/>
          <w:sz w:val="20"/>
          <w:szCs w:val="20"/>
        </w:rPr>
        <w:t xml:space="preserve">  /</w:t>
      </w:r>
      <w:proofErr w:type="gramEnd"/>
      <w:r w:rsidR="00845730">
        <w:rPr>
          <w:rFonts w:ascii="Arial" w:hAnsi="Arial" w:cs="Arial"/>
          <w:b/>
          <w:sz w:val="20"/>
          <w:szCs w:val="20"/>
        </w:rPr>
        <w:t>2023</w:t>
      </w:r>
    </w:p>
    <w:p w:rsidR="000D25FA" w:rsidRPr="005830EC" w:rsidRDefault="000D25FA" w:rsidP="000D25FA">
      <w:pPr>
        <w:spacing w:after="0"/>
        <w:ind w:right="-1440"/>
        <w:jc w:val="center"/>
        <w:rPr>
          <w:rFonts w:ascii="Arial" w:hAnsi="Arial" w:cs="Arial"/>
          <w:b/>
          <w:sz w:val="20"/>
          <w:szCs w:val="20"/>
        </w:rPr>
      </w:pPr>
    </w:p>
    <w:p w:rsidR="00F42C91" w:rsidRDefault="00F42C91" w:rsidP="00F42C91">
      <w:pPr>
        <w:pStyle w:val="NoSpacing"/>
        <w:ind w:left="4320"/>
        <w:rPr>
          <w:rFonts w:ascii="Arial Black" w:hAnsi="Arial Black"/>
          <w:b/>
          <w:sz w:val="2"/>
          <w:szCs w:val="24"/>
        </w:rPr>
      </w:pPr>
    </w:p>
    <w:p w:rsidR="00F42C91" w:rsidRDefault="00F42C91" w:rsidP="00F42C91">
      <w:pPr>
        <w:pStyle w:val="NoSpacing"/>
        <w:ind w:left="4320"/>
        <w:rPr>
          <w:rFonts w:ascii="Arial Black" w:hAnsi="Arial Black"/>
          <w:b/>
          <w:sz w:val="2"/>
          <w:szCs w:val="24"/>
        </w:rPr>
      </w:pPr>
    </w:p>
    <w:p w:rsidR="00A7583E" w:rsidRDefault="00F42C91" w:rsidP="000D25FA">
      <w:pPr>
        <w:pStyle w:val="NoSpacing"/>
        <w:ind w:left="-90" w:right="-270" w:firstLine="90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0D25FA">
        <w:rPr>
          <w:rFonts w:ascii="Arial Black" w:hAnsi="Arial Black"/>
          <w:b/>
          <w:sz w:val="24"/>
          <w:szCs w:val="24"/>
          <w:u w:val="single"/>
        </w:rPr>
        <w:t xml:space="preserve">NOTICE </w:t>
      </w:r>
    </w:p>
    <w:p w:rsidR="006C1D08" w:rsidRPr="00A7583E" w:rsidRDefault="00F42C91" w:rsidP="000D25FA">
      <w:pPr>
        <w:pStyle w:val="NoSpacing"/>
        <w:ind w:left="-90" w:right="-270" w:firstLine="90"/>
        <w:jc w:val="center"/>
        <w:rPr>
          <w:rFonts w:ascii="Arial" w:hAnsi="Arial" w:cs="Arial"/>
          <w:b/>
          <w:u w:val="single"/>
        </w:rPr>
      </w:pPr>
      <w:r w:rsidRPr="00A7583E">
        <w:rPr>
          <w:rFonts w:ascii="Arial" w:hAnsi="Arial" w:cs="Arial"/>
          <w:b/>
          <w:u w:val="single"/>
        </w:rPr>
        <w:t xml:space="preserve">FOR ON-LINE </w:t>
      </w:r>
      <w:r w:rsidR="00A7583E" w:rsidRPr="00A7583E">
        <w:rPr>
          <w:rFonts w:ascii="Arial" w:hAnsi="Arial" w:cs="Arial"/>
          <w:b/>
          <w:u w:val="single"/>
        </w:rPr>
        <w:t>PAYMENT FOR SPECIAL EXAMINATION FEES (EVEN) 2022-23</w:t>
      </w:r>
      <w:r w:rsidR="006C1D08" w:rsidRPr="00A7583E">
        <w:rPr>
          <w:rFonts w:ascii="Arial" w:hAnsi="Arial" w:cs="Arial"/>
          <w:b/>
          <w:u w:val="single"/>
        </w:rPr>
        <w:t xml:space="preserve"> </w:t>
      </w:r>
    </w:p>
    <w:p w:rsidR="006C1D08" w:rsidRDefault="006C1D08" w:rsidP="006C1D08">
      <w:pPr>
        <w:pStyle w:val="NoSpacing"/>
        <w:ind w:left="-90" w:right="-270" w:firstLine="90"/>
        <w:rPr>
          <w:rFonts w:ascii="Arial Black" w:hAnsi="Arial Black"/>
          <w:b/>
          <w:sz w:val="24"/>
          <w:szCs w:val="24"/>
          <w:u w:val="single"/>
        </w:rPr>
      </w:pPr>
    </w:p>
    <w:p w:rsidR="006C1D08" w:rsidRPr="006C1D08" w:rsidRDefault="00E7363E" w:rsidP="006C1D08">
      <w:pPr>
        <w:pStyle w:val="NoSpacing"/>
        <w:spacing w:line="360" w:lineRule="auto"/>
        <w:ind w:right="-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UG and Integrated M. Sc. </w:t>
      </w:r>
      <w:proofErr w:type="spellStart"/>
      <w:r>
        <w:rPr>
          <w:rFonts w:ascii="Arial" w:hAnsi="Arial" w:cs="Arial"/>
          <w:sz w:val="24"/>
          <w:szCs w:val="24"/>
        </w:rPr>
        <w:t>Programmes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A7583E">
        <w:rPr>
          <w:rFonts w:ascii="Arial" w:hAnsi="Arial" w:cs="Arial"/>
          <w:sz w:val="24"/>
          <w:szCs w:val="24"/>
        </w:rPr>
        <w:t xml:space="preserve">tudents, who have </w:t>
      </w:r>
      <w:r>
        <w:rPr>
          <w:rFonts w:ascii="Arial" w:hAnsi="Arial" w:cs="Arial"/>
          <w:sz w:val="24"/>
          <w:szCs w:val="24"/>
        </w:rPr>
        <w:t xml:space="preserve">completed their studies but have </w:t>
      </w:r>
      <w:r w:rsidR="00A7583E">
        <w:rPr>
          <w:rFonts w:ascii="Arial" w:hAnsi="Arial" w:cs="Arial"/>
          <w:sz w:val="24"/>
          <w:szCs w:val="24"/>
        </w:rPr>
        <w:t xml:space="preserve">applied </w:t>
      </w:r>
      <w:r>
        <w:rPr>
          <w:rFonts w:ascii="Arial" w:hAnsi="Arial" w:cs="Arial"/>
          <w:sz w:val="24"/>
          <w:szCs w:val="24"/>
        </w:rPr>
        <w:t>to appear at the</w:t>
      </w:r>
      <w:r w:rsidR="00A7583E">
        <w:rPr>
          <w:rFonts w:ascii="Arial" w:hAnsi="Arial" w:cs="Arial"/>
          <w:sz w:val="24"/>
          <w:szCs w:val="24"/>
        </w:rPr>
        <w:t xml:space="preserve"> Special Examination (even) 2022-23, are </w:t>
      </w:r>
      <w:r>
        <w:rPr>
          <w:rFonts w:ascii="Arial" w:hAnsi="Arial" w:cs="Arial"/>
          <w:sz w:val="24"/>
          <w:szCs w:val="24"/>
        </w:rPr>
        <w:t xml:space="preserve">hereby </w:t>
      </w:r>
      <w:r w:rsidR="00A7583E">
        <w:rPr>
          <w:rFonts w:ascii="Arial" w:hAnsi="Arial" w:cs="Arial"/>
          <w:sz w:val="24"/>
          <w:szCs w:val="24"/>
        </w:rPr>
        <w:t xml:space="preserve">advised to pay the examination fee through ON-LINE mode </w:t>
      </w:r>
      <w:r w:rsidR="00A7583E" w:rsidRPr="00E7363E">
        <w:rPr>
          <w:rFonts w:ascii="Arial" w:hAnsi="Arial" w:cs="Arial"/>
          <w:b/>
          <w:sz w:val="24"/>
          <w:szCs w:val="24"/>
        </w:rPr>
        <w:t>within 9.7.2023</w:t>
      </w:r>
      <w:r w:rsidR="00A7583E">
        <w:rPr>
          <w:rFonts w:ascii="Arial" w:hAnsi="Arial" w:cs="Arial"/>
          <w:sz w:val="24"/>
          <w:szCs w:val="24"/>
        </w:rPr>
        <w:t xml:space="preserve"> to become eligible to appear this examination.</w:t>
      </w:r>
      <w:r>
        <w:rPr>
          <w:rFonts w:ascii="Arial" w:hAnsi="Arial" w:cs="Arial"/>
          <w:sz w:val="24"/>
          <w:szCs w:val="24"/>
        </w:rPr>
        <w:t xml:space="preserve"> Without payment of the examination fees within the scheduled date i.e. 9.7.2023, students will not be eligible to appear at the Special Examination (even) 2022-23.</w:t>
      </w:r>
    </w:p>
    <w:p w:rsidR="00B94292" w:rsidRDefault="00B94292" w:rsidP="000D25FA">
      <w:pPr>
        <w:pStyle w:val="NoSpacing"/>
        <w:ind w:left="-90" w:right="-270" w:firstLine="90"/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810447" w:rsidRDefault="00810447" w:rsidP="00B00620">
      <w:pPr>
        <w:pStyle w:val="NoSpacing"/>
        <w:ind w:right="-450"/>
        <w:rPr>
          <w:rFonts w:ascii="Arial Narrow" w:hAnsi="Arial Narrow" w:cs="Arial"/>
          <w:b/>
        </w:rPr>
      </w:pPr>
    </w:p>
    <w:p w:rsidR="00B00620" w:rsidRPr="00BC4128" w:rsidRDefault="00B00620" w:rsidP="00B00620">
      <w:pPr>
        <w:pStyle w:val="NoSpacing"/>
        <w:ind w:right="-450"/>
        <w:rPr>
          <w:rFonts w:ascii="Arial Narrow" w:hAnsi="Arial Narrow" w:cs="Arial"/>
          <w:b/>
          <w:sz w:val="10"/>
        </w:rPr>
      </w:pPr>
    </w:p>
    <w:p w:rsidR="001133E5" w:rsidRPr="001E5C92" w:rsidRDefault="0090073A" w:rsidP="001133E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6F6B">
        <w:rPr>
          <w:rFonts w:ascii="Arial" w:hAnsi="Arial" w:cs="Arial"/>
        </w:rPr>
        <w:tab/>
      </w:r>
      <w:r w:rsidR="002E6F6B">
        <w:rPr>
          <w:rFonts w:ascii="Arial" w:hAnsi="Arial" w:cs="Arial"/>
        </w:rPr>
        <w:tab/>
      </w:r>
      <w:r w:rsidR="002E6F6B">
        <w:rPr>
          <w:rFonts w:ascii="Arial" w:hAnsi="Arial" w:cs="Arial"/>
        </w:rPr>
        <w:tab/>
      </w:r>
      <w:r w:rsidR="002E6F6B">
        <w:rPr>
          <w:rFonts w:ascii="Arial" w:hAnsi="Arial" w:cs="Arial"/>
        </w:rPr>
        <w:tab/>
      </w:r>
      <w:r w:rsidR="002E6F6B">
        <w:rPr>
          <w:rFonts w:ascii="Arial" w:hAnsi="Arial" w:cs="Arial"/>
        </w:rPr>
        <w:tab/>
      </w:r>
      <w:r w:rsidR="002611FB">
        <w:rPr>
          <w:rFonts w:ascii="Arial" w:hAnsi="Arial" w:cs="Arial"/>
        </w:rPr>
        <w:t>Sd/-</w:t>
      </w:r>
    </w:p>
    <w:p w:rsidR="0090073A" w:rsidRDefault="00346372" w:rsidP="00B94292">
      <w:pPr>
        <w:pStyle w:val="ListParagraph"/>
        <w:spacing w:after="0" w:line="240" w:lineRule="auto"/>
        <w:jc w:val="right"/>
        <w:rPr>
          <w:rFonts w:ascii="Arial" w:hAnsi="Arial" w:cs="Arial"/>
        </w:rPr>
      </w:pPr>
      <w:r w:rsidRPr="00346372">
        <w:rPr>
          <w:rFonts w:ascii="Arial" w:hAnsi="Arial" w:cs="Arial"/>
          <w:b/>
          <w:sz w:val="24"/>
          <w:szCs w:val="24"/>
        </w:rPr>
        <w:t>DEAN, ACADEMIC AFFAIRS</w:t>
      </w:r>
    </w:p>
    <w:p w:rsidR="00A8660B" w:rsidRDefault="00A8660B" w:rsidP="00AE035B">
      <w:pPr>
        <w:spacing w:after="0" w:line="240" w:lineRule="auto"/>
        <w:jc w:val="both"/>
        <w:rPr>
          <w:rFonts w:ascii="Arial" w:hAnsi="Arial" w:cs="Arial"/>
        </w:rPr>
      </w:pPr>
    </w:p>
    <w:p w:rsidR="00E84085" w:rsidRDefault="00E84085" w:rsidP="00AE035B">
      <w:pPr>
        <w:spacing w:after="0" w:line="240" w:lineRule="auto"/>
        <w:jc w:val="both"/>
      </w:pPr>
    </w:p>
    <w:p w:rsidR="00E84085" w:rsidRDefault="00E84085" w:rsidP="00E84085"/>
    <w:p w:rsidR="00E80DCF" w:rsidRDefault="00E80DCF" w:rsidP="00E84085"/>
    <w:p w:rsidR="00E80DCF" w:rsidRDefault="00E80DCF" w:rsidP="00E84085"/>
    <w:p w:rsidR="00E80DCF" w:rsidRDefault="00E80DCF" w:rsidP="00E84085"/>
    <w:p w:rsidR="00E80DCF" w:rsidRDefault="00E80DCF" w:rsidP="00E84085"/>
    <w:p w:rsidR="00E80DCF" w:rsidRDefault="00E80DCF" w:rsidP="00E84085"/>
    <w:p w:rsidR="00E80DCF" w:rsidRDefault="00E80DCF" w:rsidP="00E84085"/>
    <w:p w:rsidR="00E80DCF" w:rsidRDefault="00E80DCF" w:rsidP="00E84085"/>
    <w:p w:rsidR="00E80DCF" w:rsidRDefault="00E80DCF" w:rsidP="00E84085"/>
    <w:sectPr w:rsidR="00E80DCF" w:rsidSect="000D25FA">
      <w:pgSz w:w="12240" w:h="15840"/>
      <w:pgMar w:top="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696A"/>
    <w:multiLevelType w:val="hybridMultilevel"/>
    <w:tmpl w:val="593011F4"/>
    <w:lvl w:ilvl="0" w:tplc="D624ABE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760101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67B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33143"/>
    <w:multiLevelType w:val="hybridMultilevel"/>
    <w:tmpl w:val="744AB090"/>
    <w:lvl w:ilvl="0" w:tplc="76A41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91"/>
    <w:rsid w:val="0000007C"/>
    <w:rsid w:val="00010172"/>
    <w:rsid w:val="00015E54"/>
    <w:rsid w:val="000213A6"/>
    <w:rsid w:val="0002230D"/>
    <w:rsid w:val="000278F7"/>
    <w:rsid w:val="00043096"/>
    <w:rsid w:val="000522BE"/>
    <w:rsid w:val="00061EEF"/>
    <w:rsid w:val="00064FDF"/>
    <w:rsid w:val="00077E2F"/>
    <w:rsid w:val="00092BE9"/>
    <w:rsid w:val="000A1E8E"/>
    <w:rsid w:val="000C7D51"/>
    <w:rsid w:val="000D25FA"/>
    <w:rsid w:val="000E4777"/>
    <w:rsid w:val="001133E5"/>
    <w:rsid w:val="0012069E"/>
    <w:rsid w:val="001223FB"/>
    <w:rsid w:val="00133816"/>
    <w:rsid w:val="001637C7"/>
    <w:rsid w:val="00170E60"/>
    <w:rsid w:val="00192B01"/>
    <w:rsid w:val="00197ADE"/>
    <w:rsid w:val="001A2C3D"/>
    <w:rsid w:val="001A431D"/>
    <w:rsid w:val="001A503A"/>
    <w:rsid w:val="001A57B2"/>
    <w:rsid w:val="001A65D7"/>
    <w:rsid w:val="001C2E6C"/>
    <w:rsid w:val="001C69DB"/>
    <w:rsid w:val="001E46EA"/>
    <w:rsid w:val="001E5C92"/>
    <w:rsid w:val="001F10A4"/>
    <w:rsid w:val="001F2EE7"/>
    <w:rsid w:val="00217283"/>
    <w:rsid w:val="00247958"/>
    <w:rsid w:val="00257B16"/>
    <w:rsid w:val="002611FB"/>
    <w:rsid w:val="00282BBA"/>
    <w:rsid w:val="002B3020"/>
    <w:rsid w:val="002C13B0"/>
    <w:rsid w:val="002C172B"/>
    <w:rsid w:val="002C3653"/>
    <w:rsid w:val="002E514A"/>
    <w:rsid w:val="002E6F6B"/>
    <w:rsid w:val="00311168"/>
    <w:rsid w:val="0032436C"/>
    <w:rsid w:val="00325417"/>
    <w:rsid w:val="0033334A"/>
    <w:rsid w:val="003344C5"/>
    <w:rsid w:val="00344195"/>
    <w:rsid w:val="00346372"/>
    <w:rsid w:val="003472CD"/>
    <w:rsid w:val="003611C2"/>
    <w:rsid w:val="00372168"/>
    <w:rsid w:val="0037586E"/>
    <w:rsid w:val="003C5D41"/>
    <w:rsid w:val="003E4E4C"/>
    <w:rsid w:val="003E7B2B"/>
    <w:rsid w:val="00406289"/>
    <w:rsid w:val="00430DB7"/>
    <w:rsid w:val="004362DA"/>
    <w:rsid w:val="00483442"/>
    <w:rsid w:val="004B52CC"/>
    <w:rsid w:val="004C290C"/>
    <w:rsid w:val="004D4B78"/>
    <w:rsid w:val="004D7AAE"/>
    <w:rsid w:val="004F3D73"/>
    <w:rsid w:val="0051281D"/>
    <w:rsid w:val="005128C7"/>
    <w:rsid w:val="005234F5"/>
    <w:rsid w:val="00530021"/>
    <w:rsid w:val="005311B8"/>
    <w:rsid w:val="00575B40"/>
    <w:rsid w:val="005830EC"/>
    <w:rsid w:val="00584755"/>
    <w:rsid w:val="00592488"/>
    <w:rsid w:val="005A758E"/>
    <w:rsid w:val="005E64DC"/>
    <w:rsid w:val="00645647"/>
    <w:rsid w:val="00656509"/>
    <w:rsid w:val="00661483"/>
    <w:rsid w:val="00664CE5"/>
    <w:rsid w:val="006A73BD"/>
    <w:rsid w:val="006B2567"/>
    <w:rsid w:val="006C15CD"/>
    <w:rsid w:val="006C1D08"/>
    <w:rsid w:val="006D24B3"/>
    <w:rsid w:val="006D4629"/>
    <w:rsid w:val="006E178B"/>
    <w:rsid w:val="006E4AEB"/>
    <w:rsid w:val="006E4DF1"/>
    <w:rsid w:val="007130DB"/>
    <w:rsid w:val="0072716B"/>
    <w:rsid w:val="00730DAF"/>
    <w:rsid w:val="00733489"/>
    <w:rsid w:val="00733E8B"/>
    <w:rsid w:val="007609BC"/>
    <w:rsid w:val="0076264A"/>
    <w:rsid w:val="00780E06"/>
    <w:rsid w:val="007B50F8"/>
    <w:rsid w:val="007B6FF6"/>
    <w:rsid w:val="007E3213"/>
    <w:rsid w:val="007E3378"/>
    <w:rsid w:val="007E5E7F"/>
    <w:rsid w:val="00810447"/>
    <w:rsid w:val="008203D8"/>
    <w:rsid w:val="008250AA"/>
    <w:rsid w:val="00827C45"/>
    <w:rsid w:val="00832D30"/>
    <w:rsid w:val="00844F3F"/>
    <w:rsid w:val="00845730"/>
    <w:rsid w:val="00867BBB"/>
    <w:rsid w:val="00877F6D"/>
    <w:rsid w:val="00881685"/>
    <w:rsid w:val="008A113C"/>
    <w:rsid w:val="008C38E0"/>
    <w:rsid w:val="008C3C37"/>
    <w:rsid w:val="008D2227"/>
    <w:rsid w:val="008F3EE3"/>
    <w:rsid w:val="008F6128"/>
    <w:rsid w:val="0090073A"/>
    <w:rsid w:val="009234CC"/>
    <w:rsid w:val="00941414"/>
    <w:rsid w:val="009419D8"/>
    <w:rsid w:val="00950C5B"/>
    <w:rsid w:val="00967AF8"/>
    <w:rsid w:val="00986BE6"/>
    <w:rsid w:val="009905C1"/>
    <w:rsid w:val="00997D55"/>
    <w:rsid w:val="009A2367"/>
    <w:rsid w:val="009B3C25"/>
    <w:rsid w:val="009D61C3"/>
    <w:rsid w:val="009E0B2C"/>
    <w:rsid w:val="009F0102"/>
    <w:rsid w:val="009F2E2B"/>
    <w:rsid w:val="00A03EDB"/>
    <w:rsid w:val="00A17516"/>
    <w:rsid w:val="00A358C4"/>
    <w:rsid w:val="00A5478D"/>
    <w:rsid w:val="00A60BE8"/>
    <w:rsid w:val="00A645DE"/>
    <w:rsid w:val="00A7583E"/>
    <w:rsid w:val="00A8660B"/>
    <w:rsid w:val="00A92B47"/>
    <w:rsid w:val="00A93351"/>
    <w:rsid w:val="00AA0AB8"/>
    <w:rsid w:val="00AC5A65"/>
    <w:rsid w:val="00AE035B"/>
    <w:rsid w:val="00AE2184"/>
    <w:rsid w:val="00AF02C6"/>
    <w:rsid w:val="00B00620"/>
    <w:rsid w:val="00B14526"/>
    <w:rsid w:val="00B72203"/>
    <w:rsid w:val="00B74A72"/>
    <w:rsid w:val="00B8034C"/>
    <w:rsid w:val="00B90CF6"/>
    <w:rsid w:val="00B94292"/>
    <w:rsid w:val="00B9560F"/>
    <w:rsid w:val="00BB591A"/>
    <w:rsid w:val="00BC4128"/>
    <w:rsid w:val="00BF4F3C"/>
    <w:rsid w:val="00C01F78"/>
    <w:rsid w:val="00C073CF"/>
    <w:rsid w:val="00C14050"/>
    <w:rsid w:val="00C278D5"/>
    <w:rsid w:val="00CA65FC"/>
    <w:rsid w:val="00CD31F6"/>
    <w:rsid w:val="00CE396C"/>
    <w:rsid w:val="00D10A48"/>
    <w:rsid w:val="00D32297"/>
    <w:rsid w:val="00D40965"/>
    <w:rsid w:val="00D41785"/>
    <w:rsid w:val="00D518DD"/>
    <w:rsid w:val="00D93F9A"/>
    <w:rsid w:val="00D95FCE"/>
    <w:rsid w:val="00DB1054"/>
    <w:rsid w:val="00DD0706"/>
    <w:rsid w:val="00DE2B35"/>
    <w:rsid w:val="00DF1017"/>
    <w:rsid w:val="00DF6946"/>
    <w:rsid w:val="00E00DAF"/>
    <w:rsid w:val="00E16F3D"/>
    <w:rsid w:val="00E2278D"/>
    <w:rsid w:val="00E3473F"/>
    <w:rsid w:val="00E7363E"/>
    <w:rsid w:val="00E77110"/>
    <w:rsid w:val="00E80DCF"/>
    <w:rsid w:val="00E84085"/>
    <w:rsid w:val="00E96F2C"/>
    <w:rsid w:val="00EA05B2"/>
    <w:rsid w:val="00EA2765"/>
    <w:rsid w:val="00EA534F"/>
    <w:rsid w:val="00EA5694"/>
    <w:rsid w:val="00EE2CB0"/>
    <w:rsid w:val="00F04996"/>
    <w:rsid w:val="00F25C99"/>
    <w:rsid w:val="00F3373B"/>
    <w:rsid w:val="00F33C86"/>
    <w:rsid w:val="00F41656"/>
    <w:rsid w:val="00F42C91"/>
    <w:rsid w:val="00F44FFB"/>
    <w:rsid w:val="00F526AE"/>
    <w:rsid w:val="00F823BC"/>
    <w:rsid w:val="00F917BC"/>
    <w:rsid w:val="00FA1597"/>
    <w:rsid w:val="00FD2F31"/>
    <w:rsid w:val="00FF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C91"/>
    <w:rPr>
      <w:sz w:val="22"/>
      <w:szCs w:val="22"/>
    </w:rPr>
  </w:style>
  <w:style w:type="table" w:styleId="TableGrid">
    <w:name w:val="Table Grid"/>
    <w:basedOn w:val="TableNormal"/>
    <w:uiPriority w:val="59"/>
    <w:rsid w:val="00F42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5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Academic</cp:lastModifiedBy>
  <cp:revision>27</cp:revision>
  <cp:lastPrinted>2023-07-06T09:43:00Z</cp:lastPrinted>
  <dcterms:created xsi:type="dcterms:W3CDTF">2023-03-15T04:41:00Z</dcterms:created>
  <dcterms:modified xsi:type="dcterms:W3CDTF">2023-07-06T09:44:00Z</dcterms:modified>
</cp:coreProperties>
</file>