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36"/>
        <w:tblW w:w="9576" w:type="dxa"/>
        <w:tblLook w:val="04A0"/>
      </w:tblPr>
      <w:tblGrid>
        <w:gridCol w:w="1998"/>
        <w:gridCol w:w="7578"/>
      </w:tblGrid>
      <w:tr w:rsidR="003947F6" w:rsidRPr="002C29EE" w:rsidTr="00086AB8">
        <w:trPr>
          <w:trHeight w:val="1610"/>
        </w:trPr>
        <w:tc>
          <w:tcPr>
            <w:tcW w:w="1998" w:type="dxa"/>
          </w:tcPr>
          <w:p w:rsidR="003947F6" w:rsidRPr="005259A8" w:rsidRDefault="003947F6" w:rsidP="003947F6">
            <w:pPr>
              <w:pStyle w:val="NoSpacing"/>
              <w:rPr>
                <w:rFonts w:ascii="Nirmala UI" w:hAnsi="Nirmala UI" w:cs="Nirmala UI"/>
                <w:sz w:val="44"/>
                <w:szCs w:val="44"/>
                <w:lang w:val="en-IN" w:bidi="or-IN"/>
              </w:rPr>
            </w:pPr>
            <w:r>
              <w:rPr>
                <w:rFonts w:ascii="Arial" w:hAnsi="Arial" w:cs="Arial"/>
                <w:b/>
                <w:noProof/>
              </w:rPr>
              <w:drawing>
                <wp:inline distT="0" distB="0" distL="0" distR="0">
                  <wp:extent cx="1009650" cy="10096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tc>
        <w:tc>
          <w:tcPr>
            <w:tcW w:w="7578" w:type="dxa"/>
          </w:tcPr>
          <w:p w:rsidR="003947F6" w:rsidRPr="005259A8" w:rsidRDefault="003947F6" w:rsidP="003947F6">
            <w:pPr>
              <w:pStyle w:val="NoSpacing"/>
              <w:jc w:val="center"/>
              <w:rPr>
                <w:rFonts w:ascii="Times New Roman" w:hAnsi="Times New Roman"/>
                <w:sz w:val="36"/>
                <w:szCs w:val="36"/>
              </w:rPr>
            </w:pPr>
            <w:r w:rsidRPr="005259A8">
              <w:rPr>
                <w:rFonts w:ascii="Nirmala UI" w:hAnsi="Nirmala UI" w:cs="Nirmala UI" w:hint="cs"/>
                <w:sz w:val="36"/>
                <w:szCs w:val="36"/>
                <w:cs/>
                <w:lang w:bidi="or-IN"/>
              </w:rPr>
              <w:t>ଓଡ଼ିଶା</w:t>
            </w:r>
            <w:r w:rsidRPr="005259A8">
              <w:rPr>
                <w:rFonts w:ascii="Nirmala UI" w:hAnsi="Nirmala UI" w:cs="Nirmala UI"/>
                <w:sz w:val="36"/>
                <w:szCs w:val="36"/>
                <w:lang w:val="en-IN" w:bidi="or-IN"/>
              </w:rPr>
              <w:t xml:space="preserve"> </w:t>
            </w:r>
            <w:r w:rsidRPr="005259A8">
              <w:rPr>
                <w:rFonts w:ascii="Nirmala UI" w:hAnsi="Nirmala UI" w:cs="Nirmala UI" w:hint="cs"/>
                <w:sz w:val="36"/>
                <w:szCs w:val="36"/>
                <w:cs/>
                <w:lang w:bidi="or-IN"/>
              </w:rPr>
              <w:t>ବୈଷୟିକ</w:t>
            </w:r>
            <w:r w:rsidRPr="005259A8">
              <w:rPr>
                <w:rFonts w:ascii="Nirmala UI" w:hAnsi="Nirmala UI" w:cs="Nirmala UI"/>
                <w:sz w:val="36"/>
                <w:szCs w:val="36"/>
                <w:lang w:val="en-IN" w:bidi="or-IN"/>
              </w:rPr>
              <w:t xml:space="preserve"> </w:t>
            </w:r>
            <w:r w:rsidRPr="005259A8">
              <w:rPr>
                <w:rFonts w:ascii="Nirmala UI" w:hAnsi="Nirmala UI" w:cs="Nirmala UI" w:hint="cs"/>
                <w:sz w:val="36"/>
                <w:szCs w:val="36"/>
                <w:cs/>
                <w:lang w:bidi="or-IN"/>
              </w:rPr>
              <w:t>ଓ</w:t>
            </w:r>
            <w:r w:rsidRPr="005259A8">
              <w:rPr>
                <w:rFonts w:ascii="Nirmala UI" w:hAnsi="Nirmala UI" w:cs="Nirmala UI"/>
                <w:sz w:val="36"/>
                <w:szCs w:val="36"/>
                <w:lang w:val="en-IN" w:bidi="or-IN"/>
              </w:rPr>
              <w:t xml:space="preserve"> </w:t>
            </w:r>
            <w:r w:rsidRPr="005259A8">
              <w:rPr>
                <w:rFonts w:ascii="Nirmala UI" w:hAnsi="Nirmala UI" w:cs="Nirmala UI" w:hint="cs"/>
                <w:sz w:val="36"/>
                <w:szCs w:val="36"/>
                <w:cs/>
                <w:lang w:bidi="or-IN"/>
              </w:rPr>
              <w:t>ଗବେଷଣା</w:t>
            </w:r>
            <w:r w:rsidRPr="005259A8">
              <w:rPr>
                <w:rFonts w:ascii="Nirmala UI" w:hAnsi="Nirmala UI" w:cs="Nirmala UI"/>
                <w:sz w:val="36"/>
                <w:szCs w:val="36"/>
                <w:lang w:val="en-IN" w:bidi="or-IN"/>
              </w:rPr>
              <w:t xml:space="preserve"> </w:t>
            </w:r>
            <w:r w:rsidRPr="005259A8">
              <w:rPr>
                <w:rFonts w:ascii="Nirmala UI" w:hAnsi="Nirmala UI" w:cs="Nirmala UI"/>
                <w:sz w:val="36"/>
                <w:szCs w:val="36"/>
                <w:lang w:bidi="or-IN"/>
              </w:rPr>
              <w:t>ବିଶ୍ୱବିଦ୍ୟାଳୟ</w:t>
            </w:r>
          </w:p>
          <w:p w:rsidR="003947F6" w:rsidRPr="005259A8" w:rsidRDefault="003947F6" w:rsidP="003947F6">
            <w:pPr>
              <w:tabs>
                <w:tab w:val="left" w:pos="9030"/>
              </w:tabs>
              <w:suppressAutoHyphens/>
              <w:spacing w:after="0" w:line="240" w:lineRule="auto"/>
              <w:ind w:left="-90" w:right="-1440"/>
              <w:rPr>
                <w:rFonts w:ascii="Times New Roman" w:hAnsi="Times New Roman"/>
                <w:b/>
                <w:sz w:val="36"/>
                <w:szCs w:val="36"/>
              </w:rPr>
            </w:pPr>
            <w:r w:rsidRPr="005259A8">
              <w:rPr>
                <w:rFonts w:ascii="Times New Roman" w:hAnsi="Times New Roman"/>
                <w:b/>
                <w:sz w:val="36"/>
                <w:szCs w:val="36"/>
              </w:rPr>
              <w:t>Odisha University of Technology and Research</w:t>
            </w:r>
          </w:p>
          <w:p w:rsidR="003947F6" w:rsidRPr="005259A8" w:rsidRDefault="003947F6" w:rsidP="003947F6">
            <w:pPr>
              <w:tabs>
                <w:tab w:val="left" w:pos="510"/>
                <w:tab w:val="center" w:pos="5985"/>
              </w:tabs>
              <w:suppressAutoHyphens/>
              <w:spacing w:after="0" w:line="240" w:lineRule="auto"/>
              <w:ind w:right="-1440"/>
              <w:rPr>
                <w:rFonts w:ascii="Nirmala UI" w:hAnsi="Nirmala UI" w:cs="Nirmala UI"/>
                <w:sz w:val="44"/>
                <w:szCs w:val="44"/>
                <w:lang w:val="en-IN" w:bidi="or-IN"/>
              </w:rPr>
            </w:pPr>
            <w:r w:rsidRPr="005259A8">
              <w:rPr>
                <w:rFonts w:ascii="Times New Roman" w:hAnsi="Times New Roman"/>
                <w:b/>
                <w:sz w:val="24"/>
                <w:szCs w:val="20"/>
              </w:rPr>
              <w:t>Techno Campus, P.O.: Mahalaxmivihar, BHUBANESWAR -751029</w:t>
            </w:r>
          </w:p>
        </w:tc>
      </w:tr>
    </w:tbl>
    <w:p w:rsidR="003947F6" w:rsidRDefault="003947F6" w:rsidP="003947F6">
      <w:pPr>
        <w:pStyle w:val="NoSpacing"/>
        <w:ind w:left="-90" w:right="-270" w:firstLine="90"/>
        <w:jc w:val="center"/>
        <w:rPr>
          <w:rFonts w:ascii="Arial Black" w:hAnsi="Arial Black"/>
          <w:b/>
          <w:sz w:val="24"/>
          <w:szCs w:val="24"/>
          <w:u w:val="single"/>
        </w:rPr>
      </w:pPr>
    </w:p>
    <w:p w:rsidR="003947F6" w:rsidRDefault="003947F6" w:rsidP="003947F6">
      <w:pPr>
        <w:pStyle w:val="NoSpacing"/>
        <w:ind w:left="-90" w:right="-270" w:firstLine="90"/>
        <w:jc w:val="center"/>
        <w:rPr>
          <w:rFonts w:ascii="Arial" w:hAnsi="Arial" w:cs="Arial"/>
          <w:sz w:val="24"/>
          <w:szCs w:val="24"/>
        </w:rPr>
      </w:pPr>
    </w:p>
    <w:p w:rsidR="003947F6" w:rsidRDefault="003947F6" w:rsidP="003947F6">
      <w:pPr>
        <w:pStyle w:val="NoSpacing"/>
        <w:ind w:left="-90" w:right="-270" w:firstLine="90"/>
        <w:jc w:val="center"/>
        <w:rPr>
          <w:rFonts w:ascii="Arial" w:hAnsi="Arial" w:cs="Arial"/>
          <w:sz w:val="24"/>
          <w:szCs w:val="24"/>
        </w:rPr>
      </w:pPr>
    </w:p>
    <w:p w:rsidR="003947F6" w:rsidRPr="00B1019F" w:rsidRDefault="003947F6" w:rsidP="003947F6">
      <w:pPr>
        <w:pStyle w:val="NoSpacing"/>
        <w:ind w:left="-90" w:right="-270" w:firstLine="90"/>
        <w:jc w:val="center"/>
        <w:rPr>
          <w:rFonts w:ascii="Arial" w:hAnsi="Arial" w:cs="Arial"/>
          <w:sz w:val="24"/>
          <w:szCs w:val="24"/>
        </w:rPr>
      </w:pPr>
      <w:r w:rsidRPr="00B1019F">
        <w:rPr>
          <w:rFonts w:ascii="Arial" w:hAnsi="Arial" w:cs="Arial"/>
          <w:sz w:val="24"/>
          <w:szCs w:val="24"/>
        </w:rPr>
        <w:t xml:space="preserve">Ref No.    </w:t>
      </w:r>
      <w:r w:rsidR="0034023A">
        <w:rPr>
          <w:rFonts w:ascii="Arial" w:hAnsi="Arial" w:cs="Arial"/>
          <w:sz w:val="24"/>
          <w:szCs w:val="24"/>
        </w:rPr>
        <w:t>957</w:t>
      </w:r>
      <w:r w:rsidRPr="00B1019F">
        <w:rPr>
          <w:rFonts w:ascii="Arial" w:hAnsi="Arial" w:cs="Arial"/>
          <w:sz w:val="24"/>
          <w:szCs w:val="24"/>
        </w:rPr>
        <w:t xml:space="preserve">   </w:t>
      </w:r>
      <w:r w:rsidR="001309F2">
        <w:rPr>
          <w:rFonts w:ascii="Arial" w:hAnsi="Arial" w:cs="Arial"/>
          <w:sz w:val="24"/>
          <w:szCs w:val="24"/>
        </w:rPr>
        <w:t xml:space="preserve">       </w:t>
      </w:r>
      <w:r>
        <w:rPr>
          <w:rFonts w:ascii="Arial" w:hAnsi="Arial" w:cs="Arial"/>
          <w:sz w:val="24"/>
          <w:szCs w:val="24"/>
        </w:rPr>
        <w:t>/OUTR/ACD</w:t>
      </w:r>
      <w:r w:rsidRPr="00B1019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B1019F">
        <w:rPr>
          <w:rFonts w:ascii="Arial" w:hAnsi="Arial" w:cs="Arial"/>
          <w:sz w:val="24"/>
          <w:szCs w:val="24"/>
        </w:rPr>
        <w:t xml:space="preserve"> date: </w:t>
      </w:r>
      <w:r w:rsidR="001309F2">
        <w:rPr>
          <w:rFonts w:ascii="Arial" w:hAnsi="Arial" w:cs="Arial"/>
          <w:sz w:val="24"/>
          <w:szCs w:val="24"/>
        </w:rPr>
        <w:t>12</w:t>
      </w:r>
      <w:r w:rsidRPr="00B1019F">
        <w:rPr>
          <w:rFonts w:ascii="Arial" w:hAnsi="Arial" w:cs="Arial"/>
          <w:sz w:val="24"/>
          <w:szCs w:val="24"/>
        </w:rPr>
        <w:t>.</w:t>
      </w:r>
      <w:r w:rsidR="001309F2">
        <w:rPr>
          <w:rFonts w:ascii="Arial" w:hAnsi="Arial" w:cs="Arial"/>
          <w:sz w:val="24"/>
          <w:szCs w:val="24"/>
        </w:rPr>
        <w:t>9</w:t>
      </w:r>
      <w:r w:rsidRPr="00B1019F">
        <w:rPr>
          <w:rFonts w:ascii="Arial" w:hAnsi="Arial" w:cs="Arial"/>
          <w:sz w:val="24"/>
          <w:szCs w:val="24"/>
        </w:rPr>
        <w:t>.2023</w:t>
      </w:r>
    </w:p>
    <w:p w:rsidR="003947F6" w:rsidRDefault="003947F6" w:rsidP="003947F6">
      <w:pPr>
        <w:pStyle w:val="NoSpacing"/>
        <w:ind w:left="-90" w:right="-270" w:firstLine="90"/>
        <w:jc w:val="center"/>
        <w:rPr>
          <w:rFonts w:ascii="Arial Black" w:hAnsi="Arial Black"/>
          <w:b/>
          <w:sz w:val="24"/>
          <w:szCs w:val="24"/>
          <w:u w:val="single"/>
        </w:rPr>
      </w:pPr>
    </w:p>
    <w:p w:rsidR="00ED6B00" w:rsidRDefault="003947F6" w:rsidP="003947F6">
      <w:pPr>
        <w:pStyle w:val="NoSpacing"/>
        <w:ind w:left="-90" w:right="-270" w:firstLine="90"/>
        <w:jc w:val="center"/>
        <w:rPr>
          <w:rFonts w:ascii="Arial" w:hAnsi="Arial" w:cs="Arial"/>
          <w:b/>
          <w:sz w:val="24"/>
          <w:szCs w:val="24"/>
          <w:u w:val="single"/>
        </w:rPr>
      </w:pPr>
      <w:r w:rsidRPr="00B1019F">
        <w:rPr>
          <w:rFonts w:ascii="Arial" w:hAnsi="Arial" w:cs="Arial"/>
          <w:b/>
          <w:sz w:val="24"/>
          <w:szCs w:val="24"/>
          <w:u w:val="single"/>
        </w:rPr>
        <w:t xml:space="preserve">NOTICE FOR ON-LINE </w:t>
      </w:r>
      <w:r w:rsidR="00ED6B00">
        <w:rPr>
          <w:rFonts w:ascii="Arial" w:hAnsi="Arial" w:cs="Arial"/>
          <w:b/>
          <w:sz w:val="24"/>
          <w:szCs w:val="24"/>
          <w:u w:val="single"/>
        </w:rPr>
        <w:t xml:space="preserve">PAYMENT OF ADDITIONAL ADMISSION FEES </w:t>
      </w:r>
    </w:p>
    <w:p w:rsidR="003947F6" w:rsidRDefault="00ED6B00" w:rsidP="003947F6">
      <w:pPr>
        <w:pStyle w:val="NoSpacing"/>
        <w:ind w:left="-90" w:right="-270" w:firstLine="90"/>
        <w:jc w:val="center"/>
        <w:rPr>
          <w:rFonts w:ascii="Arial" w:hAnsi="Arial" w:cs="Arial"/>
          <w:b/>
          <w:sz w:val="24"/>
          <w:szCs w:val="24"/>
          <w:u w:val="single"/>
        </w:rPr>
      </w:pPr>
      <w:r>
        <w:rPr>
          <w:rFonts w:ascii="Arial" w:hAnsi="Arial" w:cs="Arial"/>
          <w:b/>
          <w:sz w:val="24"/>
          <w:szCs w:val="24"/>
          <w:u w:val="single"/>
        </w:rPr>
        <w:t>AFTER SLIDDING FOR 1</w:t>
      </w:r>
      <w:r w:rsidRPr="00ED6B00">
        <w:rPr>
          <w:rFonts w:ascii="Arial" w:hAnsi="Arial" w:cs="Arial"/>
          <w:b/>
          <w:sz w:val="24"/>
          <w:szCs w:val="24"/>
          <w:u w:val="single"/>
          <w:vertAlign w:val="superscript"/>
        </w:rPr>
        <w:t>ST</w:t>
      </w:r>
      <w:r>
        <w:rPr>
          <w:rFonts w:ascii="Arial" w:hAnsi="Arial" w:cs="Arial"/>
          <w:b/>
          <w:sz w:val="24"/>
          <w:szCs w:val="24"/>
          <w:u w:val="single"/>
        </w:rPr>
        <w:t xml:space="preserve"> SEMESTER STUDENTS</w:t>
      </w:r>
      <w:r w:rsidR="00B522BD">
        <w:rPr>
          <w:rFonts w:ascii="Arial" w:hAnsi="Arial" w:cs="Arial"/>
          <w:b/>
          <w:sz w:val="24"/>
          <w:szCs w:val="24"/>
          <w:u w:val="single"/>
        </w:rPr>
        <w:t>: 2023-24</w:t>
      </w:r>
    </w:p>
    <w:p w:rsidR="00ED6B00" w:rsidRDefault="00ED6B00" w:rsidP="003947F6">
      <w:pPr>
        <w:pStyle w:val="NoSpacing"/>
        <w:ind w:left="-90" w:right="-270" w:firstLine="90"/>
        <w:jc w:val="center"/>
        <w:rPr>
          <w:rFonts w:ascii="Arial Black" w:hAnsi="Arial Black"/>
          <w:b/>
          <w:sz w:val="24"/>
          <w:szCs w:val="24"/>
          <w:u w:val="single"/>
        </w:rPr>
      </w:pPr>
    </w:p>
    <w:p w:rsidR="003947F6" w:rsidRPr="00DF1017" w:rsidRDefault="003947F6" w:rsidP="003947F6">
      <w:pPr>
        <w:pStyle w:val="NoSpacing"/>
        <w:ind w:left="-90" w:right="-270" w:firstLine="90"/>
        <w:jc w:val="center"/>
        <w:rPr>
          <w:rFonts w:ascii="Arial Black" w:hAnsi="Arial Black"/>
          <w:b/>
          <w:sz w:val="16"/>
          <w:szCs w:val="24"/>
          <w:u w:val="single"/>
        </w:rPr>
      </w:pPr>
    </w:p>
    <w:p w:rsidR="003947F6" w:rsidRPr="00E735AE" w:rsidRDefault="00607BBD" w:rsidP="003947F6">
      <w:pPr>
        <w:pStyle w:val="NoSpacing"/>
        <w:spacing w:line="276" w:lineRule="auto"/>
        <w:jc w:val="both"/>
        <w:rPr>
          <w:rFonts w:ascii="Arial" w:hAnsi="Arial" w:cs="Arial"/>
          <w:sz w:val="24"/>
          <w:szCs w:val="24"/>
        </w:rPr>
      </w:pPr>
      <w:r>
        <w:rPr>
          <w:rFonts w:ascii="Arial" w:hAnsi="Arial" w:cs="Arial"/>
          <w:sz w:val="24"/>
          <w:szCs w:val="24"/>
        </w:rPr>
        <w:t>In accordance to the order no. SDTE-THE-THE-I-0003-2017  6224 /SDTE dated 29.8.2023 of the SD&amp;TE Department, Govt. of Odisha</w:t>
      </w:r>
      <w:r w:rsidR="00500B09">
        <w:rPr>
          <w:rFonts w:ascii="Arial" w:hAnsi="Arial" w:cs="Arial"/>
          <w:sz w:val="24"/>
          <w:szCs w:val="24"/>
        </w:rPr>
        <w:t>,</w:t>
      </w:r>
      <w:r>
        <w:rPr>
          <w:rFonts w:ascii="Arial" w:hAnsi="Arial" w:cs="Arial"/>
          <w:sz w:val="24"/>
          <w:szCs w:val="24"/>
        </w:rPr>
        <w:t xml:space="preserve"> t</w:t>
      </w:r>
      <w:r w:rsidR="003947F6">
        <w:rPr>
          <w:rFonts w:ascii="Arial" w:hAnsi="Arial" w:cs="Arial"/>
          <w:sz w:val="24"/>
          <w:szCs w:val="24"/>
        </w:rPr>
        <w:t xml:space="preserve">he </w:t>
      </w:r>
      <w:r>
        <w:rPr>
          <w:rFonts w:ascii="Arial" w:hAnsi="Arial" w:cs="Arial"/>
          <w:sz w:val="24"/>
          <w:szCs w:val="24"/>
        </w:rPr>
        <w:t>slidding process was undertaken for the 1</w:t>
      </w:r>
      <w:r w:rsidRPr="00607BBD">
        <w:rPr>
          <w:rFonts w:ascii="Arial" w:hAnsi="Arial" w:cs="Arial"/>
          <w:sz w:val="24"/>
          <w:szCs w:val="24"/>
          <w:vertAlign w:val="superscript"/>
        </w:rPr>
        <w:t>st</w:t>
      </w:r>
      <w:r>
        <w:rPr>
          <w:rFonts w:ascii="Arial" w:hAnsi="Arial" w:cs="Arial"/>
          <w:sz w:val="24"/>
          <w:szCs w:val="24"/>
        </w:rPr>
        <w:t xml:space="preserve"> year students as per their choices. Accordingly, after change of branch, some students need to pay additional admission fees as per programme fee structure or category like TFW. These students need to pay the additional fees through ERP only and the schedule is given below:</w:t>
      </w:r>
    </w:p>
    <w:p w:rsidR="003947F6" w:rsidRPr="00E735AE" w:rsidRDefault="003947F6" w:rsidP="003947F6">
      <w:pPr>
        <w:pStyle w:val="NoSpacing"/>
        <w:jc w:val="both"/>
        <w:rPr>
          <w:rFonts w:ascii="Arial" w:hAnsi="Arial" w:cs="Arial"/>
          <w:sz w:val="24"/>
          <w:szCs w:val="24"/>
        </w:rPr>
      </w:pPr>
    </w:p>
    <w:p w:rsidR="003947F6" w:rsidRPr="00E735AE" w:rsidRDefault="003947F6" w:rsidP="003947F6">
      <w:pPr>
        <w:pStyle w:val="NoSpacing"/>
        <w:numPr>
          <w:ilvl w:val="0"/>
          <w:numId w:val="2"/>
        </w:numPr>
        <w:jc w:val="both"/>
        <w:rPr>
          <w:rFonts w:ascii="Arial" w:hAnsi="Arial" w:cs="Arial"/>
          <w:color w:val="000000"/>
          <w:sz w:val="24"/>
          <w:szCs w:val="24"/>
        </w:rPr>
      </w:pPr>
      <w:r w:rsidRPr="00E735AE">
        <w:rPr>
          <w:rFonts w:ascii="Arial" w:hAnsi="Arial" w:cs="Arial"/>
          <w:b/>
          <w:color w:val="000000"/>
          <w:sz w:val="24"/>
          <w:szCs w:val="24"/>
        </w:rPr>
        <w:t xml:space="preserve">Time schedule of payment of the </w:t>
      </w:r>
      <w:r w:rsidR="00607BBD">
        <w:rPr>
          <w:rFonts w:ascii="Arial" w:hAnsi="Arial" w:cs="Arial"/>
          <w:b/>
          <w:color w:val="000000"/>
          <w:sz w:val="24"/>
          <w:szCs w:val="24"/>
        </w:rPr>
        <w:t>Additional Admission</w:t>
      </w:r>
      <w:r w:rsidRPr="00E735AE">
        <w:rPr>
          <w:rFonts w:ascii="Arial" w:hAnsi="Arial" w:cs="Arial"/>
          <w:b/>
          <w:color w:val="000000"/>
          <w:sz w:val="24"/>
          <w:szCs w:val="24"/>
        </w:rPr>
        <w:t xml:space="preserve"> Fees are as follows:</w:t>
      </w:r>
    </w:p>
    <w:p w:rsidR="003947F6" w:rsidRPr="00E735AE" w:rsidRDefault="003947F6" w:rsidP="003947F6">
      <w:pPr>
        <w:pStyle w:val="NoSpacing"/>
        <w:jc w:val="both"/>
        <w:rPr>
          <w:rFonts w:ascii="Arial" w:hAnsi="Arial" w:cs="Arial"/>
          <w:sz w:val="24"/>
          <w:szCs w:val="24"/>
        </w:rPr>
      </w:pPr>
    </w:p>
    <w:p w:rsidR="003947F6" w:rsidRPr="00E735AE" w:rsidRDefault="003947F6" w:rsidP="003947F6">
      <w:pPr>
        <w:pStyle w:val="NoSpacing"/>
        <w:spacing w:line="276" w:lineRule="auto"/>
        <w:ind w:right="-450"/>
        <w:rPr>
          <w:rFonts w:ascii="Arial" w:hAnsi="Arial" w:cs="Arial"/>
          <w:sz w:val="24"/>
          <w:szCs w:val="24"/>
        </w:rPr>
      </w:pPr>
      <w:r w:rsidRPr="00E735AE">
        <w:rPr>
          <w:rFonts w:ascii="Arial" w:hAnsi="Arial" w:cs="Arial"/>
          <w:sz w:val="24"/>
          <w:szCs w:val="24"/>
        </w:rPr>
        <w:t xml:space="preserve">1. Date of </w:t>
      </w:r>
      <w:r w:rsidR="00ED6B00">
        <w:rPr>
          <w:rFonts w:ascii="Arial" w:hAnsi="Arial" w:cs="Arial"/>
          <w:sz w:val="24"/>
          <w:szCs w:val="24"/>
        </w:rPr>
        <w:t xml:space="preserve">payment of additional admission without fine </w:t>
      </w:r>
      <w:r w:rsidRPr="00E735AE">
        <w:rPr>
          <w:rFonts w:ascii="Arial" w:hAnsi="Arial" w:cs="Arial"/>
          <w:sz w:val="24"/>
          <w:szCs w:val="24"/>
        </w:rPr>
        <w:t>:</w:t>
      </w:r>
      <w:r>
        <w:rPr>
          <w:rFonts w:ascii="Arial" w:hAnsi="Arial" w:cs="Arial"/>
          <w:sz w:val="24"/>
          <w:szCs w:val="24"/>
        </w:rPr>
        <w:t xml:space="preserve"> </w:t>
      </w:r>
      <w:r w:rsidR="00ED6B00">
        <w:rPr>
          <w:rFonts w:ascii="Arial" w:hAnsi="Arial" w:cs="Arial"/>
          <w:sz w:val="24"/>
          <w:szCs w:val="24"/>
        </w:rPr>
        <w:t>12</w:t>
      </w:r>
      <w:r>
        <w:rPr>
          <w:rFonts w:ascii="Arial" w:hAnsi="Arial" w:cs="Arial"/>
          <w:sz w:val="24"/>
          <w:szCs w:val="24"/>
        </w:rPr>
        <w:t>.</w:t>
      </w:r>
      <w:r w:rsidR="00ED6B00">
        <w:rPr>
          <w:rFonts w:ascii="Arial" w:hAnsi="Arial" w:cs="Arial"/>
          <w:sz w:val="24"/>
          <w:szCs w:val="24"/>
        </w:rPr>
        <w:t>9</w:t>
      </w:r>
      <w:r>
        <w:rPr>
          <w:rFonts w:ascii="Arial" w:hAnsi="Arial" w:cs="Arial"/>
          <w:sz w:val="24"/>
          <w:szCs w:val="24"/>
        </w:rPr>
        <w:t>.2023 (t</w:t>
      </w:r>
      <w:r w:rsidR="00ED6B00">
        <w:rPr>
          <w:rFonts w:ascii="Arial" w:hAnsi="Arial" w:cs="Arial"/>
          <w:sz w:val="24"/>
          <w:szCs w:val="24"/>
        </w:rPr>
        <w:t>ues</w:t>
      </w:r>
      <w:r>
        <w:rPr>
          <w:rFonts w:ascii="Arial" w:hAnsi="Arial" w:cs="Arial"/>
          <w:sz w:val="24"/>
          <w:szCs w:val="24"/>
        </w:rPr>
        <w:t>)</w:t>
      </w:r>
      <w:r w:rsidRPr="00E735AE">
        <w:rPr>
          <w:rFonts w:ascii="Arial" w:hAnsi="Arial" w:cs="Arial"/>
          <w:sz w:val="24"/>
          <w:szCs w:val="24"/>
        </w:rPr>
        <w:t xml:space="preserve"> to </w:t>
      </w:r>
      <w:r w:rsidR="00ED6B00">
        <w:rPr>
          <w:rFonts w:ascii="Arial" w:hAnsi="Arial" w:cs="Arial"/>
          <w:sz w:val="24"/>
          <w:szCs w:val="24"/>
        </w:rPr>
        <w:t>15</w:t>
      </w:r>
      <w:r w:rsidRPr="00E735AE">
        <w:rPr>
          <w:rFonts w:ascii="Arial" w:hAnsi="Arial" w:cs="Arial"/>
          <w:sz w:val="24"/>
          <w:szCs w:val="24"/>
        </w:rPr>
        <w:t>.0</w:t>
      </w:r>
      <w:r>
        <w:rPr>
          <w:rFonts w:ascii="Arial" w:hAnsi="Arial" w:cs="Arial"/>
          <w:sz w:val="24"/>
          <w:szCs w:val="24"/>
        </w:rPr>
        <w:t>9</w:t>
      </w:r>
      <w:r w:rsidRPr="00E735AE">
        <w:rPr>
          <w:rFonts w:ascii="Arial" w:hAnsi="Arial" w:cs="Arial"/>
          <w:sz w:val="24"/>
          <w:szCs w:val="24"/>
        </w:rPr>
        <w:t>.2023 (</w:t>
      </w:r>
      <w:r w:rsidR="00ED6B00">
        <w:rPr>
          <w:rFonts w:ascii="Arial" w:hAnsi="Arial" w:cs="Arial"/>
          <w:sz w:val="24"/>
          <w:szCs w:val="24"/>
        </w:rPr>
        <w:t>fri</w:t>
      </w:r>
      <w:r w:rsidRPr="00E735AE">
        <w:rPr>
          <w:rFonts w:ascii="Arial" w:hAnsi="Arial" w:cs="Arial"/>
          <w:sz w:val="24"/>
          <w:szCs w:val="24"/>
        </w:rPr>
        <w:t>)</w:t>
      </w:r>
    </w:p>
    <w:p w:rsidR="003947F6" w:rsidRPr="00ED6B00" w:rsidRDefault="003947F6" w:rsidP="003947F6">
      <w:pPr>
        <w:pStyle w:val="NoSpacing"/>
        <w:spacing w:line="276" w:lineRule="auto"/>
        <w:ind w:right="-360"/>
        <w:rPr>
          <w:rFonts w:ascii="Arial Narrow" w:hAnsi="Arial Narrow" w:cs="Arial"/>
          <w:sz w:val="24"/>
          <w:szCs w:val="24"/>
        </w:rPr>
      </w:pPr>
      <w:r w:rsidRPr="00E735AE">
        <w:rPr>
          <w:rFonts w:ascii="Arial" w:hAnsi="Arial" w:cs="Arial"/>
          <w:sz w:val="24"/>
          <w:szCs w:val="24"/>
        </w:rPr>
        <w:t xml:space="preserve">2. </w:t>
      </w:r>
      <w:r w:rsidRPr="00ED6B00">
        <w:rPr>
          <w:rFonts w:ascii="Arial Narrow" w:hAnsi="Arial Narrow" w:cs="Arial"/>
          <w:sz w:val="24"/>
          <w:szCs w:val="24"/>
        </w:rPr>
        <w:t xml:space="preserve">Date of </w:t>
      </w:r>
      <w:r w:rsidR="00ED6B00" w:rsidRPr="00ED6B00">
        <w:rPr>
          <w:rFonts w:ascii="Arial Narrow" w:hAnsi="Arial Narrow" w:cs="Arial"/>
          <w:sz w:val="24"/>
          <w:szCs w:val="24"/>
        </w:rPr>
        <w:t xml:space="preserve">payment of additional admission </w:t>
      </w:r>
      <w:r w:rsidR="009A5C2E">
        <w:rPr>
          <w:rFonts w:ascii="Arial Narrow" w:hAnsi="Arial Narrow" w:cs="Arial"/>
          <w:sz w:val="24"/>
          <w:szCs w:val="24"/>
        </w:rPr>
        <w:t xml:space="preserve">fees </w:t>
      </w:r>
      <w:r w:rsidRPr="00ED6B00">
        <w:rPr>
          <w:rFonts w:ascii="Arial Narrow" w:hAnsi="Arial Narrow" w:cs="Arial"/>
          <w:sz w:val="24"/>
          <w:szCs w:val="24"/>
        </w:rPr>
        <w:t>with fine of Rs. 1000/-:</w:t>
      </w:r>
      <w:r>
        <w:rPr>
          <w:rFonts w:ascii="Arial" w:hAnsi="Arial" w:cs="Arial"/>
          <w:sz w:val="24"/>
          <w:szCs w:val="24"/>
        </w:rPr>
        <w:t xml:space="preserve"> </w:t>
      </w:r>
      <w:r w:rsidR="00ED6B00" w:rsidRPr="00ED6B00">
        <w:rPr>
          <w:rFonts w:ascii="Arial Narrow" w:hAnsi="Arial Narrow" w:cs="Arial"/>
          <w:sz w:val="24"/>
          <w:szCs w:val="24"/>
        </w:rPr>
        <w:t>16</w:t>
      </w:r>
      <w:r w:rsidRPr="00ED6B00">
        <w:rPr>
          <w:rFonts w:ascii="Arial Narrow" w:hAnsi="Arial Narrow" w:cs="Arial"/>
          <w:sz w:val="24"/>
          <w:szCs w:val="24"/>
        </w:rPr>
        <w:t>.09.2023 (su</w:t>
      </w:r>
      <w:r w:rsidR="00ED6B00" w:rsidRPr="00ED6B00">
        <w:rPr>
          <w:rFonts w:ascii="Arial Narrow" w:hAnsi="Arial Narrow" w:cs="Arial"/>
          <w:sz w:val="24"/>
          <w:szCs w:val="24"/>
        </w:rPr>
        <w:t>t</w:t>
      </w:r>
      <w:r w:rsidRPr="00ED6B00">
        <w:rPr>
          <w:rFonts w:ascii="Arial Narrow" w:hAnsi="Arial Narrow" w:cs="Arial"/>
          <w:sz w:val="24"/>
          <w:szCs w:val="24"/>
        </w:rPr>
        <w:t xml:space="preserve">) to  </w:t>
      </w:r>
      <w:r w:rsidR="00ED6B00" w:rsidRPr="00ED6B00">
        <w:rPr>
          <w:rFonts w:ascii="Arial Narrow" w:hAnsi="Arial Narrow" w:cs="Arial"/>
          <w:sz w:val="24"/>
          <w:szCs w:val="24"/>
        </w:rPr>
        <w:t>19</w:t>
      </w:r>
      <w:r w:rsidRPr="00ED6B00">
        <w:rPr>
          <w:rFonts w:ascii="Arial Narrow" w:hAnsi="Arial Narrow" w:cs="Arial"/>
          <w:sz w:val="24"/>
          <w:szCs w:val="24"/>
        </w:rPr>
        <w:t>.09.2023 (tues)</w:t>
      </w:r>
    </w:p>
    <w:p w:rsidR="003947F6" w:rsidRDefault="003947F6" w:rsidP="003947F6">
      <w:pPr>
        <w:pStyle w:val="NoSpacing"/>
        <w:spacing w:line="276" w:lineRule="auto"/>
        <w:ind w:right="-360"/>
        <w:rPr>
          <w:rFonts w:ascii="Arial" w:hAnsi="Arial" w:cs="Arial"/>
          <w:b/>
          <w:color w:val="FF0000"/>
          <w:sz w:val="24"/>
          <w:szCs w:val="24"/>
        </w:rPr>
      </w:pPr>
      <w:r w:rsidRPr="00E735AE">
        <w:rPr>
          <w:rFonts w:ascii="Arial" w:hAnsi="Arial" w:cs="Arial"/>
          <w:sz w:val="24"/>
          <w:szCs w:val="24"/>
        </w:rPr>
        <w:t xml:space="preserve">3. </w:t>
      </w:r>
      <w:r w:rsidR="00ED6B00">
        <w:rPr>
          <w:rFonts w:ascii="Arial" w:hAnsi="Arial" w:cs="Arial"/>
          <w:b/>
          <w:color w:val="FF0000"/>
          <w:sz w:val="24"/>
          <w:szCs w:val="24"/>
        </w:rPr>
        <w:t>Payment</w:t>
      </w:r>
      <w:r w:rsidRPr="00E735AE">
        <w:rPr>
          <w:rFonts w:ascii="Arial" w:hAnsi="Arial" w:cs="Arial"/>
          <w:b/>
          <w:color w:val="FF0000"/>
          <w:sz w:val="24"/>
          <w:szCs w:val="24"/>
        </w:rPr>
        <w:t xml:space="preserve"> closes on</w:t>
      </w:r>
      <w:r w:rsidRPr="00E735AE">
        <w:rPr>
          <w:rFonts w:ascii="Arial" w:hAnsi="Arial" w:cs="Arial"/>
          <w:b/>
          <w:color w:val="FF0000"/>
          <w:sz w:val="24"/>
          <w:szCs w:val="24"/>
        </w:rPr>
        <w:tab/>
      </w:r>
      <w:r w:rsidRPr="00E735AE">
        <w:rPr>
          <w:rFonts w:ascii="Arial" w:hAnsi="Arial" w:cs="Arial"/>
          <w:b/>
          <w:color w:val="FF0000"/>
          <w:sz w:val="24"/>
          <w:szCs w:val="24"/>
        </w:rPr>
        <w:tab/>
      </w:r>
      <w:r w:rsidRPr="00E735AE">
        <w:rPr>
          <w:rFonts w:ascii="Arial" w:hAnsi="Arial" w:cs="Arial"/>
          <w:b/>
          <w:color w:val="FF0000"/>
          <w:sz w:val="24"/>
          <w:szCs w:val="24"/>
        </w:rPr>
        <w:tab/>
      </w:r>
      <w:r w:rsidRPr="00E735AE">
        <w:rPr>
          <w:rFonts w:ascii="Arial" w:hAnsi="Arial" w:cs="Arial"/>
          <w:b/>
          <w:color w:val="FF0000"/>
          <w:sz w:val="24"/>
          <w:szCs w:val="24"/>
        </w:rPr>
        <w:tab/>
        <w:t xml:space="preserve">  :</w:t>
      </w:r>
      <w:r>
        <w:rPr>
          <w:rFonts w:ascii="Arial" w:hAnsi="Arial" w:cs="Arial"/>
          <w:b/>
          <w:color w:val="FF0000"/>
          <w:sz w:val="24"/>
          <w:szCs w:val="24"/>
        </w:rPr>
        <w:t xml:space="preserve"> </w:t>
      </w:r>
      <w:r w:rsidR="00ED6B00">
        <w:rPr>
          <w:rFonts w:ascii="Arial" w:hAnsi="Arial" w:cs="Arial"/>
          <w:b/>
          <w:color w:val="FF0000"/>
          <w:sz w:val="24"/>
          <w:szCs w:val="24"/>
        </w:rPr>
        <w:t>19</w:t>
      </w:r>
      <w:r w:rsidRPr="00E735AE">
        <w:rPr>
          <w:rFonts w:ascii="Arial" w:hAnsi="Arial" w:cs="Arial"/>
          <w:b/>
          <w:color w:val="FF0000"/>
          <w:sz w:val="24"/>
          <w:szCs w:val="24"/>
        </w:rPr>
        <w:t>.0</w:t>
      </w:r>
      <w:r>
        <w:rPr>
          <w:rFonts w:ascii="Arial" w:hAnsi="Arial" w:cs="Arial"/>
          <w:b/>
          <w:color w:val="FF0000"/>
          <w:sz w:val="24"/>
          <w:szCs w:val="24"/>
        </w:rPr>
        <w:t>9</w:t>
      </w:r>
      <w:r w:rsidRPr="00E735AE">
        <w:rPr>
          <w:rFonts w:ascii="Arial" w:hAnsi="Arial" w:cs="Arial"/>
          <w:b/>
          <w:color w:val="FF0000"/>
          <w:sz w:val="24"/>
          <w:szCs w:val="24"/>
        </w:rPr>
        <w:t>.2023 (</w:t>
      </w:r>
      <w:r>
        <w:rPr>
          <w:rFonts w:ascii="Arial" w:hAnsi="Arial" w:cs="Arial"/>
          <w:b/>
          <w:color w:val="FF0000"/>
          <w:sz w:val="24"/>
          <w:szCs w:val="24"/>
        </w:rPr>
        <w:t>tues</w:t>
      </w:r>
      <w:r w:rsidRPr="00E735AE">
        <w:rPr>
          <w:rFonts w:ascii="Arial" w:hAnsi="Arial" w:cs="Arial"/>
          <w:b/>
          <w:color w:val="FF0000"/>
          <w:sz w:val="24"/>
          <w:szCs w:val="24"/>
        </w:rPr>
        <w:t>)</w:t>
      </w:r>
    </w:p>
    <w:p w:rsidR="00ED6B00" w:rsidRPr="00E735AE" w:rsidRDefault="00ED6B00" w:rsidP="003947F6">
      <w:pPr>
        <w:pStyle w:val="NoSpacing"/>
        <w:spacing w:line="276" w:lineRule="auto"/>
        <w:ind w:right="-360"/>
        <w:rPr>
          <w:rFonts w:ascii="Arial" w:hAnsi="Arial" w:cs="Arial"/>
          <w:b/>
          <w:color w:val="FF0000"/>
          <w:sz w:val="24"/>
          <w:szCs w:val="24"/>
        </w:rPr>
      </w:pPr>
    </w:p>
    <w:p w:rsidR="003947F6" w:rsidRPr="00E735AE" w:rsidRDefault="003947F6" w:rsidP="003947F6">
      <w:pPr>
        <w:pStyle w:val="NoSpacing"/>
        <w:jc w:val="both"/>
        <w:rPr>
          <w:rFonts w:ascii="Arial" w:hAnsi="Arial" w:cs="Arial"/>
          <w:sz w:val="24"/>
          <w:szCs w:val="24"/>
        </w:rPr>
      </w:pPr>
    </w:p>
    <w:p w:rsidR="003947F6" w:rsidRPr="00E735AE" w:rsidRDefault="003947F6" w:rsidP="003947F6">
      <w:pPr>
        <w:pStyle w:val="NoSpacing"/>
        <w:numPr>
          <w:ilvl w:val="0"/>
          <w:numId w:val="2"/>
        </w:numPr>
        <w:jc w:val="both"/>
        <w:rPr>
          <w:rFonts w:ascii="Arial" w:hAnsi="Arial" w:cs="Arial"/>
          <w:color w:val="C00000"/>
          <w:sz w:val="24"/>
          <w:szCs w:val="24"/>
        </w:rPr>
      </w:pPr>
      <w:r w:rsidRPr="00E735AE">
        <w:rPr>
          <w:rFonts w:ascii="Arial" w:hAnsi="Arial" w:cs="Arial"/>
          <w:b/>
          <w:sz w:val="24"/>
          <w:szCs w:val="24"/>
        </w:rPr>
        <w:t xml:space="preserve">Mode of payment: </w:t>
      </w:r>
      <w:r w:rsidRPr="00E735AE">
        <w:rPr>
          <w:rFonts w:ascii="Arial" w:hAnsi="Arial" w:cs="Arial"/>
          <w:sz w:val="24"/>
          <w:szCs w:val="24"/>
        </w:rPr>
        <w:t xml:space="preserve">Through </w:t>
      </w:r>
      <w:r w:rsidRPr="00E735AE">
        <w:rPr>
          <w:rFonts w:ascii="Arial" w:hAnsi="Arial" w:cs="Arial"/>
          <w:b/>
          <w:color w:val="C00000"/>
          <w:sz w:val="24"/>
          <w:szCs w:val="24"/>
        </w:rPr>
        <w:t>ONLINE MODE</w:t>
      </w:r>
      <w:r w:rsidRPr="00E735AE">
        <w:rPr>
          <w:rFonts w:ascii="Arial" w:hAnsi="Arial" w:cs="Arial"/>
          <w:color w:val="C00000"/>
          <w:sz w:val="24"/>
          <w:szCs w:val="24"/>
        </w:rPr>
        <w:t xml:space="preserve"> via </w:t>
      </w:r>
      <w:r w:rsidRPr="00E735AE">
        <w:rPr>
          <w:rFonts w:ascii="Arial" w:hAnsi="Arial" w:cs="Arial"/>
          <w:b/>
          <w:color w:val="C00000"/>
          <w:sz w:val="24"/>
          <w:szCs w:val="24"/>
        </w:rPr>
        <w:t>ERP login</w:t>
      </w:r>
      <w:r w:rsidRPr="00E735AE">
        <w:rPr>
          <w:rFonts w:ascii="Arial" w:hAnsi="Arial" w:cs="Arial"/>
          <w:color w:val="C00000"/>
          <w:sz w:val="24"/>
          <w:szCs w:val="24"/>
        </w:rPr>
        <w:t xml:space="preserve"> only</w:t>
      </w:r>
      <w:r w:rsidRPr="00E735AE">
        <w:rPr>
          <w:rFonts w:ascii="Arial" w:hAnsi="Arial" w:cs="Arial"/>
          <w:sz w:val="24"/>
          <w:szCs w:val="24"/>
        </w:rPr>
        <w:t xml:space="preserve"> in website: </w:t>
      </w:r>
      <w:hyperlink r:id="rId8" w:history="1">
        <w:r w:rsidRPr="00F6502A">
          <w:rPr>
            <w:rStyle w:val="Hyperlink"/>
            <w:rFonts w:ascii="Arial" w:hAnsi="Arial" w:cs="Arial"/>
            <w:b/>
            <w:sz w:val="24"/>
            <w:szCs w:val="24"/>
          </w:rPr>
          <w:t>www.outr.ac.in</w:t>
        </w:r>
      </w:hyperlink>
    </w:p>
    <w:p w:rsidR="003947F6" w:rsidRPr="00E735AE" w:rsidRDefault="003947F6" w:rsidP="003947F6">
      <w:pPr>
        <w:pStyle w:val="NoSpacing"/>
        <w:ind w:left="720"/>
        <w:jc w:val="both"/>
        <w:rPr>
          <w:rFonts w:ascii="Arial" w:hAnsi="Arial" w:cs="Arial"/>
          <w:color w:val="C00000"/>
          <w:sz w:val="24"/>
          <w:szCs w:val="24"/>
        </w:rPr>
      </w:pPr>
    </w:p>
    <w:p w:rsidR="003947F6" w:rsidRPr="00E735AE" w:rsidRDefault="003947F6" w:rsidP="003947F6">
      <w:pPr>
        <w:pStyle w:val="NoSpacing"/>
        <w:numPr>
          <w:ilvl w:val="0"/>
          <w:numId w:val="2"/>
        </w:numPr>
        <w:jc w:val="both"/>
        <w:rPr>
          <w:rFonts w:ascii="Arial" w:hAnsi="Arial" w:cs="Arial"/>
          <w:color w:val="C00000"/>
          <w:sz w:val="24"/>
          <w:szCs w:val="24"/>
        </w:rPr>
      </w:pPr>
      <w:r w:rsidRPr="00E735AE">
        <w:rPr>
          <w:rFonts w:ascii="Arial" w:hAnsi="Arial" w:cs="Arial"/>
          <w:b/>
          <w:sz w:val="24"/>
          <w:szCs w:val="24"/>
        </w:rPr>
        <w:t xml:space="preserve">Amount of </w:t>
      </w:r>
      <w:r w:rsidR="00ED6B00">
        <w:rPr>
          <w:rFonts w:ascii="Arial" w:hAnsi="Arial" w:cs="Arial"/>
          <w:b/>
          <w:sz w:val="24"/>
          <w:szCs w:val="24"/>
        </w:rPr>
        <w:t>Additional Admission F</w:t>
      </w:r>
      <w:r w:rsidRPr="00E735AE">
        <w:rPr>
          <w:rFonts w:ascii="Arial" w:hAnsi="Arial" w:cs="Arial"/>
          <w:b/>
          <w:sz w:val="24"/>
          <w:szCs w:val="24"/>
        </w:rPr>
        <w:t>ees</w:t>
      </w:r>
      <w:r w:rsidR="00ED6B00">
        <w:rPr>
          <w:rFonts w:ascii="Arial" w:hAnsi="Arial" w:cs="Arial"/>
          <w:b/>
          <w:sz w:val="24"/>
          <w:szCs w:val="24"/>
        </w:rPr>
        <w:t xml:space="preserve">: </w:t>
      </w:r>
      <w:r w:rsidR="00B05809">
        <w:rPr>
          <w:rFonts w:ascii="Arial" w:hAnsi="Arial" w:cs="Arial"/>
          <w:b/>
          <w:sz w:val="24"/>
          <w:szCs w:val="24"/>
        </w:rPr>
        <w:t>List of students with additional admission fees to be paid is attached at the end of this notice.</w:t>
      </w:r>
    </w:p>
    <w:p w:rsidR="003947F6" w:rsidRPr="00DF1017" w:rsidRDefault="003947F6" w:rsidP="003947F6">
      <w:pPr>
        <w:pStyle w:val="NoSpacing"/>
        <w:jc w:val="both"/>
        <w:rPr>
          <w:rFonts w:ascii="Arial" w:hAnsi="Arial" w:cs="Arial"/>
          <w:color w:val="C00000"/>
        </w:rPr>
      </w:pPr>
    </w:p>
    <w:p w:rsidR="003947F6" w:rsidRPr="00BC4128" w:rsidRDefault="003947F6" w:rsidP="003947F6">
      <w:pPr>
        <w:pStyle w:val="NoSpacing"/>
        <w:jc w:val="both"/>
        <w:rPr>
          <w:rFonts w:ascii="Arial" w:hAnsi="Arial" w:cs="Arial"/>
          <w:b/>
          <w:sz w:val="12"/>
          <w:u w:val="single"/>
        </w:rPr>
      </w:pPr>
      <w:r>
        <w:rPr>
          <w:rFonts w:ascii="Arial" w:hAnsi="Arial" w:cs="Arial"/>
        </w:rPr>
        <w:tab/>
      </w:r>
    </w:p>
    <w:p w:rsidR="003947F6" w:rsidRPr="003C4478" w:rsidRDefault="00ED6B00" w:rsidP="003947F6">
      <w:pPr>
        <w:pStyle w:val="ListParagraph"/>
        <w:numPr>
          <w:ilvl w:val="0"/>
          <w:numId w:val="2"/>
        </w:numPr>
        <w:spacing w:after="0" w:line="240" w:lineRule="auto"/>
        <w:jc w:val="both"/>
        <w:rPr>
          <w:rFonts w:ascii="Times New Roman" w:hAnsi="Times New Roman"/>
          <w:b/>
          <w:bCs/>
          <w:color w:val="0000FF"/>
          <w:sz w:val="24"/>
          <w:szCs w:val="24"/>
        </w:rPr>
      </w:pPr>
      <w:r>
        <w:rPr>
          <w:rFonts w:ascii="Arial" w:hAnsi="Arial" w:cs="Arial"/>
          <w:b/>
          <w:bCs/>
          <w:color w:val="FF0000"/>
          <w:sz w:val="24"/>
          <w:szCs w:val="24"/>
        </w:rPr>
        <w:t>Schedule for Verification</w:t>
      </w:r>
      <w:r w:rsidR="003947F6" w:rsidRPr="002D1D92">
        <w:rPr>
          <w:rFonts w:ascii="Arial" w:hAnsi="Arial" w:cs="Arial"/>
          <w:b/>
          <w:bCs/>
          <w:color w:val="FF0000"/>
          <w:sz w:val="24"/>
          <w:szCs w:val="24"/>
        </w:rPr>
        <w:t xml:space="preserve"> by </w:t>
      </w:r>
      <w:r>
        <w:rPr>
          <w:rFonts w:ascii="Arial" w:hAnsi="Arial" w:cs="Arial"/>
          <w:b/>
          <w:bCs/>
          <w:color w:val="FF0000"/>
          <w:sz w:val="24"/>
          <w:szCs w:val="24"/>
        </w:rPr>
        <w:t xml:space="preserve">Faculty </w:t>
      </w:r>
      <w:r w:rsidR="003947F6" w:rsidRPr="002D1D92">
        <w:rPr>
          <w:rFonts w:ascii="Arial" w:hAnsi="Arial" w:cs="Arial"/>
          <w:b/>
          <w:bCs/>
          <w:color w:val="FF0000"/>
          <w:sz w:val="24"/>
          <w:szCs w:val="24"/>
        </w:rPr>
        <w:t xml:space="preserve">Advisors </w:t>
      </w:r>
      <w:r w:rsidR="003947F6">
        <w:rPr>
          <w:rFonts w:ascii="Arial" w:hAnsi="Arial" w:cs="Arial"/>
          <w:b/>
          <w:bCs/>
          <w:color w:val="FF0000"/>
          <w:sz w:val="24"/>
          <w:szCs w:val="24"/>
        </w:rPr>
        <w:t>and</w:t>
      </w:r>
      <w:r w:rsidR="003947F6" w:rsidRPr="002D1D92">
        <w:rPr>
          <w:rFonts w:ascii="Arial" w:hAnsi="Arial" w:cs="Arial"/>
          <w:b/>
          <w:bCs/>
          <w:color w:val="FF0000"/>
          <w:sz w:val="24"/>
          <w:szCs w:val="24"/>
        </w:rPr>
        <w:t xml:space="preserve"> HO</w:t>
      </w:r>
      <w:r>
        <w:rPr>
          <w:rFonts w:ascii="Arial" w:hAnsi="Arial" w:cs="Arial"/>
          <w:b/>
          <w:bCs/>
          <w:color w:val="FF0000"/>
          <w:sz w:val="24"/>
          <w:szCs w:val="24"/>
        </w:rPr>
        <w:t>Ss/HoDs</w:t>
      </w:r>
      <w:r w:rsidR="003947F6" w:rsidRPr="002D1D92">
        <w:rPr>
          <w:rFonts w:ascii="Arial" w:hAnsi="Arial" w:cs="Arial"/>
          <w:b/>
          <w:bCs/>
          <w:color w:val="FF0000"/>
          <w:sz w:val="24"/>
          <w:szCs w:val="24"/>
        </w:rPr>
        <w:t xml:space="preserve"> </w:t>
      </w:r>
    </w:p>
    <w:p w:rsidR="003947F6" w:rsidRPr="002D1D92" w:rsidRDefault="003947F6" w:rsidP="003947F6">
      <w:pPr>
        <w:pStyle w:val="ListParagraph"/>
        <w:spacing w:after="0" w:line="240" w:lineRule="auto"/>
        <w:ind w:left="810"/>
        <w:jc w:val="both"/>
        <w:rPr>
          <w:rFonts w:ascii="Times New Roman" w:hAnsi="Times New Roman"/>
          <w:b/>
          <w:bCs/>
          <w:color w:val="0000FF"/>
          <w:sz w:val="24"/>
          <w:szCs w:val="24"/>
        </w:rPr>
      </w:pPr>
    </w:p>
    <w:p w:rsidR="003947F6" w:rsidRPr="00810447" w:rsidRDefault="003947F6" w:rsidP="003947F6">
      <w:pPr>
        <w:pStyle w:val="ListParagraph"/>
        <w:numPr>
          <w:ilvl w:val="0"/>
          <w:numId w:val="4"/>
        </w:numPr>
        <w:spacing w:after="0" w:line="240" w:lineRule="auto"/>
        <w:ind w:left="450"/>
        <w:jc w:val="both"/>
        <w:rPr>
          <w:rFonts w:ascii="Arial" w:hAnsi="Arial" w:cs="Arial"/>
          <w:b/>
        </w:rPr>
      </w:pPr>
      <w:r w:rsidRPr="00473181">
        <w:rPr>
          <w:rFonts w:ascii="Times New Roman" w:hAnsi="Times New Roman"/>
          <w:b/>
          <w:bCs/>
          <w:i/>
          <w:color w:val="0000FF"/>
          <w:sz w:val="24"/>
          <w:szCs w:val="24"/>
        </w:rPr>
        <w:t>Verification / Approval</w:t>
      </w:r>
      <w:r>
        <w:rPr>
          <w:rFonts w:ascii="Times New Roman" w:hAnsi="Times New Roman"/>
          <w:b/>
          <w:bCs/>
          <w:color w:val="0000FF"/>
          <w:sz w:val="24"/>
          <w:szCs w:val="24"/>
        </w:rPr>
        <w:t xml:space="preserve"> By Faculty Advisors : </w:t>
      </w:r>
      <w:r w:rsidR="00ED6B00">
        <w:rPr>
          <w:rFonts w:ascii="Times New Roman" w:hAnsi="Times New Roman"/>
          <w:b/>
          <w:bCs/>
          <w:color w:val="0000FF"/>
          <w:sz w:val="24"/>
          <w:szCs w:val="24"/>
        </w:rPr>
        <w:t>18</w:t>
      </w:r>
      <w:r>
        <w:rPr>
          <w:rFonts w:ascii="Times New Roman" w:hAnsi="Times New Roman"/>
          <w:b/>
          <w:bCs/>
          <w:color w:val="0000FF"/>
          <w:sz w:val="24"/>
          <w:szCs w:val="24"/>
        </w:rPr>
        <w:t xml:space="preserve"> – </w:t>
      </w:r>
      <w:r w:rsidR="00ED6B00">
        <w:rPr>
          <w:rFonts w:ascii="Times New Roman" w:hAnsi="Times New Roman"/>
          <w:b/>
          <w:bCs/>
          <w:color w:val="0000FF"/>
          <w:sz w:val="24"/>
          <w:szCs w:val="24"/>
        </w:rPr>
        <w:t>21</w:t>
      </w:r>
      <w:r>
        <w:rPr>
          <w:rFonts w:ascii="Times New Roman" w:hAnsi="Times New Roman"/>
          <w:b/>
          <w:bCs/>
          <w:color w:val="0000FF"/>
          <w:sz w:val="24"/>
          <w:szCs w:val="24"/>
        </w:rPr>
        <w:t>.9.2023 (Mon-</w:t>
      </w:r>
      <w:r w:rsidR="00ED6B00">
        <w:rPr>
          <w:rFonts w:ascii="Times New Roman" w:hAnsi="Times New Roman"/>
          <w:b/>
          <w:bCs/>
          <w:color w:val="0000FF"/>
          <w:sz w:val="24"/>
          <w:szCs w:val="24"/>
        </w:rPr>
        <w:t>thurs</w:t>
      </w:r>
      <w:r>
        <w:rPr>
          <w:rFonts w:ascii="Times New Roman" w:hAnsi="Times New Roman"/>
          <w:b/>
          <w:bCs/>
          <w:color w:val="0000FF"/>
          <w:sz w:val="24"/>
          <w:szCs w:val="24"/>
        </w:rPr>
        <w:t>)</w:t>
      </w:r>
    </w:p>
    <w:p w:rsidR="003947F6" w:rsidRPr="001E2858" w:rsidRDefault="003947F6" w:rsidP="003947F6">
      <w:pPr>
        <w:pStyle w:val="ListParagraph"/>
        <w:numPr>
          <w:ilvl w:val="0"/>
          <w:numId w:val="4"/>
        </w:numPr>
        <w:spacing w:after="0" w:line="240" w:lineRule="auto"/>
        <w:ind w:left="450"/>
        <w:jc w:val="both"/>
        <w:rPr>
          <w:rFonts w:ascii="Arial" w:hAnsi="Arial" w:cs="Arial"/>
          <w:b/>
        </w:rPr>
      </w:pPr>
      <w:r w:rsidRPr="001E2858">
        <w:rPr>
          <w:rFonts w:ascii="Times New Roman" w:hAnsi="Times New Roman"/>
          <w:b/>
          <w:bCs/>
          <w:i/>
          <w:color w:val="0000FF"/>
          <w:sz w:val="24"/>
          <w:szCs w:val="24"/>
        </w:rPr>
        <w:t>Verification / Approval</w:t>
      </w:r>
      <w:r w:rsidRPr="001E2858">
        <w:rPr>
          <w:rFonts w:ascii="Times New Roman" w:hAnsi="Times New Roman"/>
          <w:b/>
          <w:bCs/>
          <w:color w:val="0000FF"/>
          <w:sz w:val="24"/>
          <w:szCs w:val="24"/>
        </w:rPr>
        <w:t xml:space="preserve"> By HODs : </w:t>
      </w:r>
      <w:r w:rsidR="00ED6B00">
        <w:rPr>
          <w:rFonts w:ascii="Times New Roman" w:hAnsi="Times New Roman"/>
          <w:b/>
          <w:bCs/>
          <w:color w:val="0000FF"/>
          <w:sz w:val="24"/>
          <w:szCs w:val="24"/>
        </w:rPr>
        <w:t>21</w:t>
      </w:r>
      <w:r w:rsidRPr="001E2858">
        <w:rPr>
          <w:rFonts w:ascii="Times New Roman" w:hAnsi="Times New Roman"/>
          <w:b/>
          <w:bCs/>
          <w:color w:val="0000FF"/>
          <w:sz w:val="24"/>
          <w:szCs w:val="24"/>
        </w:rPr>
        <w:t xml:space="preserve"> – </w:t>
      </w:r>
      <w:r w:rsidR="00ED6B00">
        <w:rPr>
          <w:rFonts w:ascii="Times New Roman" w:hAnsi="Times New Roman"/>
          <w:b/>
          <w:bCs/>
          <w:color w:val="0000FF"/>
          <w:sz w:val="24"/>
          <w:szCs w:val="24"/>
        </w:rPr>
        <w:t>25</w:t>
      </w:r>
      <w:r w:rsidRPr="001E2858">
        <w:rPr>
          <w:rFonts w:ascii="Times New Roman" w:hAnsi="Times New Roman"/>
          <w:b/>
          <w:bCs/>
          <w:color w:val="0000FF"/>
          <w:sz w:val="24"/>
          <w:szCs w:val="24"/>
        </w:rPr>
        <w:t>.9.2023 (</w:t>
      </w:r>
      <w:r w:rsidR="00ED6B00">
        <w:rPr>
          <w:rFonts w:ascii="Times New Roman" w:hAnsi="Times New Roman"/>
          <w:b/>
          <w:bCs/>
          <w:color w:val="0000FF"/>
          <w:sz w:val="24"/>
          <w:szCs w:val="24"/>
        </w:rPr>
        <w:t>thurs</w:t>
      </w:r>
      <w:r w:rsidRPr="001E2858">
        <w:rPr>
          <w:rFonts w:ascii="Times New Roman" w:hAnsi="Times New Roman"/>
          <w:b/>
          <w:bCs/>
          <w:color w:val="0000FF"/>
          <w:sz w:val="24"/>
          <w:szCs w:val="24"/>
        </w:rPr>
        <w:t>-</w:t>
      </w:r>
      <w:r w:rsidR="00ED6B00">
        <w:rPr>
          <w:rFonts w:ascii="Times New Roman" w:hAnsi="Times New Roman"/>
          <w:b/>
          <w:bCs/>
          <w:color w:val="0000FF"/>
          <w:sz w:val="24"/>
          <w:szCs w:val="24"/>
        </w:rPr>
        <w:t>mon</w:t>
      </w:r>
      <w:r w:rsidRPr="001E2858">
        <w:rPr>
          <w:rFonts w:ascii="Times New Roman" w:hAnsi="Times New Roman"/>
          <w:b/>
          <w:bCs/>
          <w:color w:val="0000FF"/>
          <w:sz w:val="24"/>
          <w:szCs w:val="24"/>
        </w:rPr>
        <w:t xml:space="preserve">)   </w:t>
      </w:r>
    </w:p>
    <w:p w:rsidR="003947F6" w:rsidRDefault="003947F6" w:rsidP="003947F6">
      <w:pPr>
        <w:pStyle w:val="ListParagraph"/>
        <w:spacing w:after="0" w:line="240" w:lineRule="auto"/>
        <w:jc w:val="both"/>
        <w:rPr>
          <w:rFonts w:ascii="Arial" w:hAnsi="Arial" w:cs="Arial"/>
          <w:b/>
        </w:rPr>
      </w:pPr>
    </w:p>
    <w:p w:rsidR="003947F6" w:rsidRPr="009E0B2C" w:rsidRDefault="003947F6" w:rsidP="003947F6">
      <w:pPr>
        <w:pStyle w:val="ListParagraph"/>
        <w:spacing w:after="0" w:line="240" w:lineRule="auto"/>
        <w:ind w:left="6480"/>
        <w:jc w:val="both"/>
        <w:rPr>
          <w:rFonts w:ascii="Arial" w:hAnsi="Arial" w:cs="Arial"/>
          <w:b/>
        </w:rPr>
      </w:pPr>
      <w:r>
        <w:rPr>
          <w:rFonts w:ascii="Arial" w:hAnsi="Arial" w:cs="Arial"/>
          <w:b/>
        </w:rPr>
        <w:t>Sd/-</w:t>
      </w:r>
    </w:p>
    <w:p w:rsidR="003947F6" w:rsidRDefault="003947F6" w:rsidP="003947F6">
      <w:pPr>
        <w:pStyle w:val="ListParagraph"/>
        <w:spacing w:after="0" w:line="240" w:lineRule="auto"/>
        <w:jc w:val="both"/>
        <w:rPr>
          <w:rFonts w:ascii="Arial" w:hAnsi="Arial" w:cs="Arial"/>
          <w:b/>
          <w:sz w:val="12"/>
        </w:rPr>
      </w:pPr>
    </w:p>
    <w:p w:rsidR="003947F6" w:rsidRPr="00346372" w:rsidRDefault="003947F6" w:rsidP="003947F6">
      <w:pPr>
        <w:pStyle w:val="ListParagraph"/>
        <w:spacing w:after="0" w:line="240" w:lineRule="auto"/>
        <w:jc w:val="right"/>
        <w:rPr>
          <w:rFonts w:ascii="Arial" w:hAnsi="Arial" w:cs="Arial"/>
          <w:b/>
          <w:sz w:val="24"/>
          <w:szCs w:val="24"/>
        </w:rPr>
      </w:pPr>
      <w:r w:rsidRPr="00346372">
        <w:rPr>
          <w:rFonts w:ascii="Arial" w:hAnsi="Arial" w:cs="Arial"/>
          <w:b/>
          <w:sz w:val="24"/>
          <w:szCs w:val="24"/>
        </w:rPr>
        <w:t xml:space="preserve">DEAN, </w:t>
      </w:r>
      <w:r>
        <w:rPr>
          <w:rFonts w:ascii="Arial" w:hAnsi="Arial" w:cs="Arial"/>
          <w:b/>
          <w:sz w:val="24"/>
          <w:szCs w:val="24"/>
        </w:rPr>
        <w:t>ACADEMIC AFFAIRS</w:t>
      </w:r>
    </w:p>
    <w:p w:rsidR="003947F6" w:rsidRPr="00BC4128" w:rsidRDefault="003947F6" w:rsidP="003947F6">
      <w:pPr>
        <w:pStyle w:val="ListParagraph"/>
        <w:spacing w:after="0" w:line="240" w:lineRule="auto"/>
        <w:jc w:val="both"/>
        <w:rPr>
          <w:rFonts w:ascii="Arial" w:hAnsi="Arial" w:cs="Arial"/>
          <w:b/>
          <w:sz w:val="12"/>
        </w:rPr>
      </w:pPr>
    </w:p>
    <w:p w:rsidR="003947F6" w:rsidRPr="001E5C92" w:rsidRDefault="003947F6" w:rsidP="003947F6">
      <w:pPr>
        <w:spacing w:after="0" w:line="240" w:lineRule="auto"/>
        <w:ind w:left="-357"/>
        <w:rPr>
          <w:rFonts w:ascii="Arial" w:hAnsi="Arial" w:cs="Arial"/>
        </w:rPr>
      </w:pPr>
      <w:r>
        <w:rPr>
          <w:rFonts w:ascii="Arial" w:hAnsi="Arial" w:cs="Arial"/>
        </w:rPr>
        <w:t xml:space="preserve">Memo No. </w:t>
      </w:r>
      <w:r w:rsidR="00500B09">
        <w:rPr>
          <w:rFonts w:ascii="Arial" w:hAnsi="Arial" w:cs="Arial"/>
        </w:rPr>
        <w:t xml:space="preserve">  </w:t>
      </w:r>
      <w:r w:rsidR="0034023A">
        <w:rPr>
          <w:rFonts w:ascii="Arial" w:hAnsi="Arial" w:cs="Arial"/>
        </w:rPr>
        <w:t>958</w:t>
      </w:r>
      <w:r w:rsidR="00500B09">
        <w:rPr>
          <w:rFonts w:ascii="Arial" w:hAnsi="Arial" w:cs="Arial"/>
        </w:rPr>
        <w:t xml:space="preserve">        </w:t>
      </w:r>
      <w:r>
        <w:rPr>
          <w:rFonts w:ascii="Arial" w:hAnsi="Arial" w:cs="Arial"/>
          <w:sz w:val="24"/>
          <w:szCs w:val="24"/>
        </w:rPr>
        <w:t>/OUTR/ACD</w:t>
      </w:r>
      <w:r w:rsidRPr="00B1019F">
        <w:rPr>
          <w:rFonts w:ascii="Arial" w:hAnsi="Arial" w:cs="Arial"/>
          <w:sz w:val="24"/>
          <w:szCs w:val="24"/>
        </w:rPr>
        <w:t xml:space="preserve">                </w:t>
      </w:r>
      <w:r w:rsidRPr="001E5C92">
        <w:rPr>
          <w:rFonts w:ascii="Arial" w:hAnsi="Arial" w:cs="Arial"/>
        </w:rPr>
        <w:t xml:space="preserve">      Dt .</w:t>
      </w:r>
      <w:r>
        <w:rPr>
          <w:rFonts w:ascii="Arial" w:hAnsi="Arial" w:cs="Arial"/>
        </w:rPr>
        <w:t xml:space="preserve"> </w:t>
      </w:r>
      <w:r w:rsidR="00ED6B00">
        <w:rPr>
          <w:rFonts w:ascii="Arial" w:hAnsi="Arial" w:cs="Arial"/>
        </w:rPr>
        <w:t>12</w:t>
      </w:r>
      <w:r>
        <w:rPr>
          <w:rFonts w:ascii="Arial" w:hAnsi="Arial" w:cs="Arial"/>
        </w:rPr>
        <w:t xml:space="preserve">  / </w:t>
      </w:r>
      <w:r w:rsidR="00ED6B00">
        <w:rPr>
          <w:rFonts w:ascii="Arial" w:hAnsi="Arial" w:cs="Arial"/>
        </w:rPr>
        <w:t>9</w:t>
      </w:r>
      <w:r>
        <w:rPr>
          <w:rFonts w:ascii="Arial" w:hAnsi="Arial" w:cs="Arial"/>
        </w:rPr>
        <w:t xml:space="preserve"> / 2023</w:t>
      </w:r>
    </w:p>
    <w:p w:rsidR="003947F6" w:rsidRPr="001E5C92" w:rsidRDefault="003947F6" w:rsidP="003947F6">
      <w:pPr>
        <w:spacing w:after="0" w:line="240" w:lineRule="auto"/>
        <w:ind w:left="-357"/>
        <w:rPr>
          <w:rFonts w:ascii="Arial" w:hAnsi="Arial" w:cs="Arial"/>
        </w:rPr>
      </w:pPr>
    </w:p>
    <w:p w:rsidR="003947F6" w:rsidRPr="001E5C92" w:rsidRDefault="003947F6" w:rsidP="003947F6">
      <w:pPr>
        <w:spacing w:after="0" w:line="240" w:lineRule="auto"/>
        <w:ind w:left="-357"/>
        <w:jc w:val="both"/>
        <w:rPr>
          <w:rFonts w:ascii="Arial" w:hAnsi="Arial" w:cs="Arial"/>
        </w:rPr>
      </w:pPr>
      <w:r w:rsidRPr="001E5C92">
        <w:rPr>
          <w:rFonts w:ascii="Arial" w:hAnsi="Arial" w:cs="Arial"/>
        </w:rPr>
        <w:t>Copy to</w:t>
      </w:r>
      <w:r>
        <w:rPr>
          <w:rFonts w:ascii="Arial" w:hAnsi="Arial" w:cs="Arial"/>
        </w:rPr>
        <w:t>:</w:t>
      </w:r>
      <w:r w:rsidRPr="001E5C92">
        <w:rPr>
          <w:rFonts w:ascii="Arial" w:hAnsi="Arial" w:cs="Arial"/>
        </w:rPr>
        <w:t xml:space="preserve"> </w:t>
      </w:r>
      <w:r>
        <w:rPr>
          <w:rFonts w:ascii="Arial" w:hAnsi="Arial" w:cs="Arial"/>
        </w:rPr>
        <w:t>Registrar / CoF / CoE/ Deans / all HOSs/ HO</w:t>
      </w:r>
      <w:r w:rsidRPr="001E5C92">
        <w:rPr>
          <w:rFonts w:ascii="Arial" w:hAnsi="Arial" w:cs="Arial"/>
        </w:rPr>
        <w:t>Ds</w:t>
      </w:r>
      <w:r>
        <w:rPr>
          <w:rFonts w:ascii="Arial" w:hAnsi="Arial" w:cs="Arial"/>
        </w:rPr>
        <w:t xml:space="preserve"> </w:t>
      </w:r>
      <w:r w:rsidRPr="001E5C92">
        <w:rPr>
          <w:rFonts w:ascii="Arial" w:hAnsi="Arial" w:cs="Arial"/>
        </w:rPr>
        <w:t>/ PICs</w:t>
      </w:r>
      <w:r>
        <w:rPr>
          <w:rFonts w:ascii="Arial" w:hAnsi="Arial" w:cs="Arial"/>
        </w:rPr>
        <w:t xml:space="preserve"> / Chief </w:t>
      </w:r>
      <w:r w:rsidRPr="001E5C92">
        <w:rPr>
          <w:rFonts w:ascii="Arial" w:hAnsi="Arial" w:cs="Arial"/>
        </w:rPr>
        <w:t xml:space="preserve">Wardens/ </w:t>
      </w:r>
      <w:r>
        <w:rPr>
          <w:rFonts w:ascii="Arial" w:hAnsi="Arial" w:cs="Arial"/>
        </w:rPr>
        <w:t>Warden</w:t>
      </w:r>
      <w:r w:rsidRPr="001E5C92">
        <w:rPr>
          <w:rFonts w:ascii="Arial" w:hAnsi="Arial" w:cs="Arial"/>
        </w:rPr>
        <w:t xml:space="preserve">s </w:t>
      </w:r>
      <w:r>
        <w:rPr>
          <w:rFonts w:ascii="Arial" w:hAnsi="Arial" w:cs="Arial"/>
        </w:rPr>
        <w:t xml:space="preserve">/ Steno to VC / </w:t>
      </w:r>
      <w:r w:rsidRPr="001E5C92">
        <w:rPr>
          <w:rFonts w:ascii="Arial" w:hAnsi="Arial" w:cs="Arial"/>
        </w:rPr>
        <w:t xml:space="preserve"> Accounts Section /Examination Section /Cash Section/ for information and necessary action.</w:t>
      </w:r>
    </w:p>
    <w:p w:rsidR="003947F6" w:rsidRDefault="003947F6" w:rsidP="003947F6">
      <w:pPr>
        <w:pStyle w:val="ListParagraph"/>
        <w:spacing w:after="0" w:line="240" w:lineRule="auto"/>
        <w:ind w:left="6480"/>
        <w:jc w:val="both"/>
        <w:rPr>
          <w:rFonts w:ascii="Arial" w:hAnsi="Arial" w:cs="Arial"/>
          <w:color w:val="C00000"/>
        </w:rPr>
      </w:pPr>
      <w:r>
        <w:rPr>
          <w:rFonts w:ascii="Arial" w:hAnsi="Arial" w:cs="Arial"/>
          <w:b/>
        </w:rPr>
        <w:t>Sd/-</w:t>
      </w:r>
    </w:p>
    <w:p w:rsidR="003947F6" w:rsidRPr="00346372" w:rsidRDefault="003947F6" w:rsidP="003947F6">
      <w:pPr>
        <w:pStyle w:val="ListParagraph"/>
        <w:spacing w:after="0" w:line="240" w:lineRule="auto"/>
        <w:jc w:val="right"/>
        <w:rPr>
          <w:rFonts w:ascii="Arial" w:hAnsi="Arial" w:cs="Arial"/>
          <w:b/>
          <w:sz w:val="24"/>
          <w:szCs w:val="24"/>
        </w:rPr>
      </w:pP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90073A">
        <w:rPr>
          <w:rFonts w:ascii="Arial" w:hAnsi="Arial" w:cs="Arial"/>
          <w:color w:val="C00000"/>
        </w:rPr>
        <w:tab/>
      </w:r>
      <w:r w:rsidRPr="00346372">
        <w:rPr>
          <w:rFonts w:ascii="Arial" w:hAnsi="Arial" w:cs="Arial"/>
          <w:b/>
          <w:sz w:val="24"/>
          <w:szCs w:val="24"/>
        </w:rPr>
        <w:t xml:space="preserve">DEAN, </w:t>
      </w:r>
      <w:r>
        <w:rPr>
          <w:rFonts w:ascii="Arial" w:hAnsi="Arial" w:cs="Arial"/>
          <w:b/>
          <w:sz w:val="24"/>
          <w:szCs w:val="24"/>
        </w:rPr>
        <w:t>ACADEMIC AFFAIRS</w:t>
      </w:r>
    </w:p>
    <w:p w:rsidR="003947F6" w:rsidRPr="00346372" w:rsidRDefault="003947F6" w:rsidP="003947F6">
      <w:pPr>
        <w:pStyle w:val="ListParagraph"/>
        <w:spacing w:after="0" w:line="240" w:lineRule="auto"/>
        <w:jc w:val="right"/>
        <w:rPr>
          <w:rFonts w:ascii="Arial" w:hAnsi="Arial" w:cs="Arial"/>
          <w:b/>
          <w:sz w:val="24"/>
          <w:szCs w:val="24"/>
        </w:rPr>
      </w:pPr>
    </w:p>
    <w:p w:rsidR="003947F6" w:rsidRPr="00346372" w:rsidRDefault="003947F6" w:rsidP="003947F6">
      <w:pPr>
        <w:spacing w:after="0" w:line="240" w:lineRule="auto"/>
        <w:jc w:val="center"/>
        <w:rPr>
          <w:rFonts w:ascii="Arial" w:hAnsi="Arial" w:cs="Arial"/>
          <w:b/>
          <w:sz w:val="24"/>
          <w:szCs w:val="24"/>
        </w:rPr>
      </w:pPr>
    </w:p>
    <w:p w:rsidR="003947F6" w:rsidRPr="001E5C92" w:rsidRDefault="003947F6" w:rsidP="003947F6">
      <w:pPr>
        <w:spacing w:after="0" w:line="240" w:lineRule="auto"/>
        <w:jc w:val="both"/>
        <w:rPr>
          <w:rFonts w:ascii="Arial" w:hAnsi="Arial" w:cs="Arial"/>
          <w:b/>
        </w:rPr>
      </w:pPr>
    </w:p>
    <w:p w:rsidR="003947F6" w:rsidRDefault="003947F6" w:rsidP="003947F6">
      <w:pPr>
        <w:spacing w:after="0" w:line="240" w:lineRule="auto"/>
        <w:jc w:val="both"/>
        <w:rPr>
          <w:rFonts w:ascii="Arial" w:hAnsi="Arial" w:cs="Arial"/>
        </w:rPr>
      </w:pPr>
    </w:p>
    <w:p w:rsidR="003947F6" w:rsidRDefault="003947F6" w:rsidP="003947F6">
      <w:pPr>
        <w:spacing w:after="0" w:line="240" w:lineRule="auto"/>
        <w:ind w:left="-357"/>
        <w:rPr>
          <w:rFonts w:ascii="Arial" w:hAnsi="Arial" w:cs="Arial"/>
        </w:rPr>
      </w:pPr>
    </w:p>
    <w:p w:rsidR="003947F6" w:rsidRDefault="003947F6" w:rsidP="003947F6">
      <w:pPr>
        <w:spacing w:after="0" w:line="240" w:lineRule="auto"/>
        <w:ind w:left="-357"/>
        <w:rPr>
          <w:rFonts w:ascii="Arial" w:hAnsi="Arial" w:cs="Arial"/>
        </w:rPr>
      </w:pPr>
      <w:r>
        <w:rPr>
          <w:rFonts w:ascii="Arial" w:hAnsi="Arial" w:cs="Arial"/>
        </w:rPr>
        <w:t xml:space="preserve">Memo No. </w:t>
      </w:r>
      <w:r w:rsidR="00ED6B00">
        <w:rPr>
          <w:rFonts w:ascii="Arial" w:hAnsi="Arial" w:cs="Arial"/>
        </w:rPr>
        <w:t xml:space="preserve"> </w:t>
      </w:r>
      <w:r w:rsidR="0034023A">
        <w:rPr>
          <w:rFonts w:ascii="Arial" w:hAnsi="Arial" w:cs="Arial"/>
        </w:rPr>
        <w:t>959</w:t>
      </w:r>
      <w:r w:rsidR="00ED6B00">
        <w:rPr>
          <w:rFonts w:ascii="Arial" w:hAnsi="Arial" w:cs="Arial"/>
        </w:rPr>
        <w:t xml:space="preserve">  </w:t>
      </w:r>
      <w:r>
        <w:rPr>
          <w:rFonts w:ascii="Arial" w:hAnsi="Arial" w:cs="Arial"/>
          <w:sz w:val="24"/>
          <w:szCs w:val="24"/>
        </w:rPr>
        <w:t>/OUTR/ACD</w:t>
      </w:r>
      <w:r w:rsidRPr="00B1019F">
        <w:rPr>
          <w:rFonts w:ascii="Arial" w:hAnsi="Arial" w:cs="Arial"/>
          <w:sz w:val="24"/>
          <w:szCs w:val="24"/>
        </w:rPr>
        <w:t xml:space="preserve">  </w:t>
      </w:r>
      <w:r>
        <w:rPr>
          <w:rFonts w:ascii="Arial" w:hAnsi="Arial" w:cs="Arial"/>
        </w:rPr>
        <w:t xml:space="preserve">.,      Dt .   </w:t>
      </w:r>
      <w:r w:rsidR="00ED6B00">
        <w:rPr>
          <w:rFonts w:ascii="Arial" w:hAnsi="Arial" w:cs="Arial"/>
        </w:rPr>
        <w:t>12</w:t>
      </w:r>
      <w:r>
        <w:rPr>
          <w:rFonts w:ascii="Arial" w:hAnsi="Arial" w:cs="Arial"/>
        </w:rPr>
        <w:t xml:space="preserve"> /</w:t>
      </w:r>
      <w:r w:rsidR="009A5C2E">
        <w:rPr>
          <w:rFonts w:ascii="Arial" w:hAnsi="Arial" w:cs="Arial"/>
        </w:rPr>
        <w:t>9</w:t>
      </w:r>
      <w:r>
        <w:rPr>
          <w:rFonts w:ascii="Arial" w:hAnsi="Arial" w:cs="Arial"/>
        </w:rPr>
        <w:t xml:space="preserve"> /2023</w:t>
      </w:r>
    </w:p>
    <w:p w:rsidR="003947F6" w:rsidRDefault="003947F6" w:rsidP="003947F6">
      <w:pPr>
        <w:spacing w:after="0" w:line="240" w:lineRule="auto"/>
        <w:ind w:left="-357"/>
        <w:rPr>
          <w:rFonts w:ascii="Arial" w:hAnsi="Arial" w:cs="Arial"/>
        </w:rPr>
      </w:pPr>
    </w:p>
    <w:p w:rsidR="003947F6" w:rsidRDefault="003947F6" w:rsidP="003947F6">
      <w:pPr>
        <w:spacing w:line="240" w:lineRule="auto"/>
        <w:ind w:left="-360"/>
        <w:rPr>
          <w:rFonts w:ascii="Arial" w:hAnsi="Arial" w:cs="Arial"/>
        </w:rPr>
      </w:pPr>
      <w:r>
        <w:rPr>
          <w:rFonts w:ascii="Arial" w:hAnsi="Arial" w:cs="Arial"/>
        </w:rPr>
        <w:t xml:space="preserve">Copy to Branch Manager, Canara Bank, CET, Techno Campus, BBSR for information and necessary action. </w:t>
      </w:r>
    </w:p>
    <w:p w:rsidR="003947F6" w:rsidRPr="007266BB" w:rsidRDefault="003947F6" w:rsidP="003947F6">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947F6" w:rsidRDefault="003947F6" w:rsidP="003947F6">
      <w:pPr>
        <w:pStyle w:val="ListParagraph"/>
        <w:spacing w:after="0" w:line="240" w:lineRule="auto"/>
        <w:ind w:left="6480"/>
        <w:jc w:val="both"/>
        <w:rPr>
          <w:rFonts w:ascii="Arial" w:hAnsi="Arial" w:cs="Arial"/>
          <w:b/>
        </w:rPr>
      </w:pPr>
      <w:r>
        <w:rPr>
          <w:rFonts w:ascii="Arial" w:hAnsi="Arial" w:cs="Arial"/>
          <w:b/>
        </w:rPr>
        <w:t>Sd/-</w:t>
      </w:r>
    </w:p>
    <w:p w:rsidR="003947F6" w:rsidRPr="00346372" w:rsidRDefault="003947F6" w:rsidP="003947F6">
      <w:pPr>
        <w:pStyle w:val="ListParagraph"/>
        <w:spacing w:after="0" w:line="240" w:lineRule="auto"/>
        <w:jc w:val="right"/>
        <w:rPr>
          <w:rFonts w:ascii="Arial" w:hAnsi="Arial" w:cs="Arial"/>
          <w:b/>
          <w:sz w:val="24"/>
          <w:szCs w:val="24"/>
        </w:rPr>
      </w:pPr>
      <w:r w:rsidRPr="00346372">
        <w:rPr>
          <w:rFonts w:ascii="Arial" w:hAnsi="Arial" w:cs="Arial"/>
          <w:b/>
          <w:sz w:val="24"/>
          <w:szCs w:val="24"/>
        </w:rPr>
        <w:t xml:space="preserve">DEAN, </w:t>
      </w:r>
      <w:r>
        <w:rPr>
          <w:rFonts w:ascii="Arial" w:hAnsi="Arial" w:cs="Arial"/>
          <w:b/>
          <w:sz w:val="24"/>
          <w:szCs w:val="24"/>
        </w:rPr>
        <w:t>ACADEMIC AFFAIRS</w:t>
      </w:r>
    </w:p>
    <w:p w:rsidR="003947F6" w:rsidRDefault="003947F6" w:rsidP="003947F6">
      <w:pPr>
        <w:pStyle w:val="ListParagraph"/>
        <w:spacing w:after="0" w:line="240" w:lineRule="auto"/>
        <w:jc w:val="right"/>
        <w:rPr>
          <w:rFonts w:ascii="Arial" w:hAnsi="Arial" w:cs="Arial"/>
          <w:b/>
          <w:sz w:val="24"/>
          <w:szCs w:val="24"/>
        </w:rPr>
      </w:pPr>
    </w:p>
    <w:p w:rsidR="007E6EC8" w:rsidRDefault="007E6EC8" w:rsidP="000059DF">
      <w:pPr>
        <w:pStyle w:val="ListParagraph"/>
        <w:spacing w:after="0" w:line="240" w:lineRule="auto"/>
        <w:jc w:val="right"/>
        <w:rPr>
          <w:rFonts w:ascii="Arial" w:hAnsi="Arial" w:cs="Arial"/>
          <w:b/>
          <w:sz w:val="24"/>
          <w:szCs w:val="24"/>
        </w:rPr>
      </w:pPr>
    </w:p>
    <w:tbl>
      <w:tblPr>
        <w:tblW w:w="5000" w:type="pct"/>
        <w:tblLayout w:type="fixed"/>
        <w:tblLook w:val="04A0"/>
      </w:tblPr>
      <w:tblGrid>
        <w:gridCol w:w="564"/>
        <w:gridCol w:w="1254"/>
        <w:gridCol w:w="1980"/>
        <w:gridCol w:w="2551"/>
        <w:gridCol w:w="2220"/>
        <w:gridCol w:w="1007"/>
      </w:tblGrid>
      <w:tr w:rsidR="00FD5CFE" w:rsidRPr="00FD5CFE" w:rsidTr="00FD5CFE">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5CFE" w:rsidRPr="00FD5CFE" w:rsidRDefault="00FD5CFE" w:rsidP="00FD5CFE">
            <w:pPr>
              <w:spacing w:after="0" w:line="240" w:lineRule="auto"/>
              <w:jc w:val="center"/>
              <w:rPr>
                <w:rFonts w:cs="Calibri"/>
                <w:b/>
                <w:bCs/>
                <w:color w:val="000000"/>
                <w:sz w:val="24"/>
                <w:szCs w:val="24"/>
              </w:rPr>
            </w:pPr>
            <w:r w:rsidRPr="00FD5CFE">
              <w:rPr>
                <w:rFonts w:cs="Calibri"/>
                <w:b/>
                <w:bCs/>
                <w:color w:val="000000"/>
                <w:sz w:val="24"/>
                <w:szCs w:val="24"/>
              </w:rPr>
              <w:t>Additional fees to be paid by the 1st year students after slidding: 2023-24</w:t>
            </w:r>
          </w:p>
        </w:tc>
      </w:tr>
      <w:tr w:rsidR="00FD5CFE" w:rsidRPr="00FD5CFE" w:rsidTr="00B05809">
        <w:trPr>
          <w:trHeight w:val="108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rPr>
                <w:rFonts w:ascii="Arial Narrow" w:hAnsi="Arial Narrow" w:cs="Calibri"/>
                <w:b/>
                <w:bCs/>
                <w:color w:val="000000"/>
                <w:sz w:val="18"/>
                <w:szCs w:val="18"/>
              </w:rPr>
            </w:pPr>
            <w:r w:rsidRPr="00FD5CFE">
              <w:rPr>
                <w:rFonts w:ascii="Arial Narrow" w:hAnsi="Arial Narrow" w:cs="Calibri"/>
                <w:b/>
                <w:bCs/>
                <w:color w:val="000000"/>
                <w:sz w:val="18"/>
                <w:szCs w:val="18"/>
              </w:rPr>
              <w:t>Sl. No.</w:t>
            </w:r>
          </w:p>
        </w:tc>
        <w:tc>
          <w:tcPr>
            <w:tcW w:w="655" w:type="pct"/>
            <w:tcBorders>
              <w:top w:val="nil"/>
              <w:left w:val="nil"/>
              <w:bottom w:val="single" w:sz="4" w:space="0" w:color="auto"/>
              <w:right w:val="single" w:sz="4" w:space="0" w:color="auto"/>
            </w:tcBorders>
            <w:shd w:val="clear" w:color="auto" w:fill="auto"/>
            <w:vAlign w:val="bottom"/>
            <w:hideMark/>
          </w:tcPr>
          <w:p w:rsidR="00FD5CFE" w:rsidRPr="00FD5CFE" w:rsidRDefault="00FD5CFE" w:rsidP="00FD5CFE">
            <w:pPr>
              <w:spacing w:after="0" w:line="240" w:lineRule="auto"/>
              <w:jc w:val="center"/>
              <w:rPr>
                <w:rFonts w:ascii="Arial Narrow" w:hAnsi="Arial Narrow" w:cs="Calibri"/>
                <w:b/>
                <w:bCs/>
                <w:color w:val="000000"/>
                <w:sz w:val="18"/>
                <w:szCs w:val="18"/>
              </w:rPr>
            </w:pPr>
            <w:r w:rsidRPr="00FD5CFE">
              <w:rPr>
                <w:rFonts w:ascii="Arial Narrow" w:hAnsi="Arial Narrow" w:cs="Calibri"/>
                <w:b/>
                <w:bCs/>
                <w:color w:val="000000"/>
                <w:sz w:val="18"/>
                <w:szCs w:val="18"/>
              </w:rPr>
              <w:t>OJEE Roll No</w:t>
            </w:r>
            <w:r w:rsidRPr="00FD5CFE">
              <w:rPr>
                <w:rFonts w:ascii="Arial Narrow" w:hAnsi="Arial Narrow" w:cs="Calibri"/>
                <w:b/>
                <w:bCs/>
                <w:color w:val="000000"/>
                <w:sz w:val="18"/>
                <w:szCs w:val="18"/>
              </w:rPr>
              <w:br/>
              <w:t>/Application No.</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b/>
                <w:bCs/>
                <w:color w:val="000000"/>
                <w:sz w:val="18"/>
                <w:szCs w:val="18"/>
              </w:rPr>
            </w:pPr>
            <w:r w:rsidRPr="00FD5CFE">
              <w:rPr>
                <w:rFonts w:ascii="Arial Narrow" w:hAnsi="Arial Narrow" w:cs="Calibri"/>
                <w:b/>
                <w:bCs/>
                <w:color w:val="000000"/>
                <w:sz w:val="18"/>
                <w:szCs w:val="18"/>
              </w:rPr>
              <w:t>Name of the Student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FF0000"/>
                <w:sz w:val="18"/>
                <w:szCs w:val="18"/>
              </w:rPr>
            </w:pPr>
            <w:r w:rsidRPr="00FD5CFE">
              <w:rPr>
                <w:rFonts w:ascii="Arial Narrow" w:hAnsi="Arial Narrow" w:cs="Calibri"/>
                <w:color w:val="FF0000"/>
                <w:sz w:val="18"/>
                <w:szCs w:val="18"/>
              </w:rPr>
              <w:t>OLD BRANCH ALLOTED</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b/>
                <w:bCs/>
                <w:color w:val="FF0000"/>
                <w:sz w:val="18"/>
                <w:szCs w:val="18"/>
              </w:rPr>
            </w:pPr>
            <w:r w:rsidRPr="00FD5CFE">
              <w:rPr>
                <w:rFonts w:ascii="Arial Narrow" w:hAnsi="Arial Narrow" w:cs="Calibri"/>
                <w:b/>
                <w:bCs/>
                <w:color w:val="FF0000"/>
                <w:sz w:val="18"/>
                <w:szCs w:val="18"/>
              </w:rPr>
              <w:t>NEW BRANCH ALLOTED AFTER SLIDDING</w:t>
            </w:r>
          </w:p>
        </w:tc>
        <w:tc>
          <w:tcPr>
            <w:tcW w:w="526" w:type="pct"/>
            <w:tcBorders>
              <w:top w:val="nil"/>
              <w:left w:val="nil"/>
              <w:bottom w:val="single" w:sz="4" w:space="0" w:color="auto"/>
              <w:right w:val="single" w:sz="4" w:space="0" w:color="auto"/>
            </w:tcBorders>
            <w:shd w:val="clear" w:color="auto" w:fill="auto"/>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 xml:space="preserve">Additional admission fee the </w:t>
            </w:r>
            <w:r w:rsidRPr="00FD5CFE">
              <w:rPr>
                <w:rFonts w:ascii="Arial Narrow" w:hAnsi="Arial Narrow" w:cs="Calibri"/>
                <w:color w:val="000000"/>
                <w:sz w:val="18"/>
                <w:szCs w:val="18"/>
              </w:rPr>
              <w:br/>
              <w:t xml:space="preserve">students need to pay </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230310670605</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PRITAM NAYAK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Civil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230310749029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 JASMIT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Mechanical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230310723958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PRADYUSH KUMAR JENA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Civil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230310080793</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HIMANSHU MISHRA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Civil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Mechanical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5</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230310652110</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KISHAN PRAJAPATI</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Mechanical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6</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230310485456</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BIGHNESH KUMAR DAS</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7</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230310161351</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PRATYUSH KUMAR SWAIN</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12,000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8</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230310220347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LIPSHA MISHRA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Integrated MSc in Applied Physics</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9</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230310880563</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SHREEPRIYA SAHOO</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10</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230310473159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APURBA PRADHAN</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11</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230310387209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AYUSH MOHARANA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12</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230320271428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BIJAYALAXMI PRIYADARSANI</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Integrated MSc in Chemistry</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13</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230310521932</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BHASKAR BEHERA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14</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230310026353</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SRIOM KUMAR TRIPATHY</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Textile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Bio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15</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230310745205</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OM PRASAD SAHOO</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16</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230310207121</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PRABIN KUMAR KHAMANIA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17</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230310107839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SABYASACHI PARIDA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FF0000"/>
                <w:sz w:val="18"/>
                <w:szCs w:val="18"/>
              </w:rPr>
            </w:pPr>
            <w:r w:rsidRPr="00FD5CFE">
              <w:rPr>
                <w:rFonts w:ascii="Arial Narrow" w:hAnsi="Arial Narrow" w:cs="Calibri"/>
                <w:color w:val="FF0000"/>
                <w:sz w:val="18"/>
                <w:szCs w:val="18"/>
              </w:rPr>
              <w:t>Electronics &amp; Instrumentation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56,600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18</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230310550810</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SATWIK MOHANTY</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19</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230310575487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DIBYA RANJAN KATUAL</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20</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230310237834</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JYOTIR ADITYA ROUT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21</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230310086114</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SUDHANANDA PATRA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Mechanical Engg.( Artificial Intelligence and Robotics)</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22</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230320103219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MILAN DHAL</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230310189811</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ANKIT KUMAR DAS</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FF0000"/>
                <w:sz w:val="18"/>
                <w:szCs w:val="18"/>
              </w:rPr>
            </w:pPr>
            <w:r w:rsidRPr="00FD5CFE">
              <w:rPr>
                <w:rFonts w:ascii="Arial Narrow" w:hAnsi="Arial Narrow" w:cs="Calibri"/>
                <w:color w:val="FF0000"/>
                <w:sz w:val="18"/>
                <w:szCs w:val="18"/>
              </w:rPr>
              <w:t>Electrical Engineering - TFW</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56,600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24</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230310573538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M.K. SANKET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Mechanical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25</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230310472458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ANKUSH BAG</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26</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230310036398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ADITYA AGRAWAL</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27</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230310277966</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CHINMAYANANDA ROUT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28</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230310395817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SWAYAM SUBHANKAR SAHOO</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lastRenderedPageBreak/>
              <w:t>29</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230310575853</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SHRADHA  SUMAN MOHAPATRA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30</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230310024087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SAI PRASAD KAR</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31</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230310360678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DIVYASHA NAYAK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32</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230310669342</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SATYABRATA NAYAK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33</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230310370263</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HIMANGI SWAIN</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34</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230310443127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SHACHIPRIYA PATTANAYAK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35</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230310152749</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SMARIKA BEHERA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36</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230310126934</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BHUMIKA KALASI</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37</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230310462397</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GIRINDRA MAHARANA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38</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230310797660</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BHUMIKA MAHALIK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39</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230310221698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AKASH LAKRA</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Instrumentation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40</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230310850635</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SUBHRANSHU NAIK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Electrical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41</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230310754886</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ARPANA KUJUR</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Information Technology(SSC)</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42</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230310549240</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SWASTIK PATNAIK</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 xml:space="preserve">Comp. Sc. &amp;  Engg. in AI &amp; ML (SSC)  </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43</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230310230988</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ADITYA DIKSHIT</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 xml:space="preserve">Comp. Sc. &amp;  Engg. in AI &amp; ML (SSC)  </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r w:rsidR="00B05809" w:rsidRPr="00FD5CFE" w:rsidTr="00B05809">
        <w:trPr>
          <w:trHeight w:val="300"/>
        </w:trPr>
        <w:tc>
          <w:tcPr>
            <w:tcW w:w="294" w:type="pct"/>
            <w:tcBorders>
              <w:top w:val="nil"/>
              <w:left w:val="single" w:sz="4" w:space="0" w:color="auto"/>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44</w:t>
            </w:r>
          </w:p>
        </w:tc>
        <w:tc>
          <w:tcPr>
            <w:tcW w:w="655"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230310054801</w:t>
            </w:r>
          </w:p>
        </w:tc>
        <w:tc>
          <w:tcPr>
            <w:tcW w:w="1034"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ASTHA DAKHINRAY</w:t>
            </w:r>
          </w:p>
        </w:tc>
        <w:tc>
          <w:tcPr>
            <w:tcW w:w="1332"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Electronics &amp; Communication Engineering</w:t>
            </w:r>
          </w:p>
        </w:tc>
        <w:tc>
          <w:tcPr>
            <w:tcW w:w="1159"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000000"/>
                <w:sz w:val="18"/>
                <w:szCs w:val="18"/>
              </w:rPr>
            </w:pPr>
            <w:r w:rsidRPr="00FD5CFE">
              <w:rPr>
                <w:rFonts w:ascii="Arial Narrow" w:hAnsi="Arial Narrow" w:cs="Calibri"/>
                <w:color w:val="000000"/>
                <w:sz w:val="18"/>
                <w:szCs w:val="18"/>
              </w:rPr>
              <w:t xml:space="preserve">Comp. Sc. &amp;  Engg. in AI &amp; ML (SSC)  </w:t>
            </w:r>
          </w:p>
        </w:tc>
        <w:tc>
          <w:tcPr>
            <w:tcW w:w="526" w:type="pct"/>
            <w:tcBorders>
              <w:top w:val="nil"/>
              <w:left w:val="nil"/>
              <w:bottom w:val="single" w:sz="4" w:space="0" w:color="auto"/>
              <w:right w:val="single" w:sz="4" w:space="0" w:color="auto"/>
            </w:tcBorders>
            <w:shd w:val="clear" w:color="auto" w:fill="auto"/>
            <w:noWrap/>
            <w:vAlign w:val="bottom"/>
            <w:hideMark/>
          </w:tcPr>
          <w:p w:rsidR="00FD5CFE" w:rsidRPr="00FD5CFE" w:rsidRDefault="00FD5CFE" w:rsidP="00FD5CFE">
            <w:pPr>
              <w:spacing w:after="0" w:line="240" w:lineRule="auto"/>
              <w:jc w:val="center"/>
              <w:rPr>
                <w:rFonts w:ascii="Arial Narrow" w:hAnsi="Arial Narrow" w:cs="Calibri"/>
                <w:color w:val="C00000"/>
                <w:sz w:val="18"/>
                <w:szCs w:val="18"/>
              </w:rPr>
            </w:pPr>
            <w:r w:rsidRPr="00FD5CFE">
              <w:rPr>
                <w:rFonts w:ascii="Arial Narrow" w:hAnsi="Arial Narrow" w:cs="Calibri"/>
                <w:color w:val="C00000"/>
                <w:sz w:val="18"/>
                <w:szCs w:val="18"/>
              </w:rPr>
              <w:t>44,600</w:t>
            </w:r>
          </w:p>
        </w:tc>
      </w:tr>
    </w:tbl>
    <w:p w:rsidR="007E6EC8" w:rsidRPr="00E84085" w:rsidRDefault="007E6EC8" w:rsidP="00FD5CFE">
      <w:pPr>
        <w:spacing w:after="0" w:line="240" w:lineRule="auto"/>
      </w:pPr>
    </w:p>
    <w:sectPr w:rsidR="007E6EC8" w:rsidRPr="00E84085" w:rsidSect="007E6EC8">
      <w:pgSz w:w="12240" w:h="15840"/>
      <w:pgMar w:top="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45F" w:rsidRDefault="0032545F" w:rsidP="00710E89">
      <w:pPr>
        <w:pStyle w:val="NoSpacing"/>
      </w:pPr>
      <w:r>
        <w:separator/>
      </w:r>
    </w:p>
  </w:endnote>
  <w:endnote w:type="continuationSeparator" w:id="1">
    <w:p w:rsidR="0032545F" w:rsidRDefault="0032545F" w:rsidP="00710E89">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45F" w:rsidRDefault="0032545F" w:rsidP="00710E89">
      <w:pPr>
        <w:pStyle w:val="NoSpacing"/>
      </w:pPr>
      <w:r>
        <w:separator/>
      </w:r>
    </w:p>
  </w:footnote>
  <w:footnote w:type="continuationSeparator" w:id="1">
    <w:p w:rsidR="0032545F" w:rsidRDefault="0032545F" w:rsidP="00710E89">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214DD"/>
    <w:multiLevelType w:val="hybridMultilevel"/>
    <w:tmpl w:val="5AAE2012"/>
    <w:lvl w:ilvl="0" w:tplc="5318143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E4D696A"/>
    <w:multiLevelType w:val="hybridMultilevel"/>
    <w:tmpl w:val="593011F4"/>
    <w:lvl w:ilvl="0" w:tplc="D624ABE8">
      <w:start w:val="1"/>
      <w:numFmt w:val="lowerLetter"/>
      <w:lvlText w:val="(%1)"/>
      <w:lvlJc w:val="left"/>
      <w:pPr>
        <w:ind w:left="1080" w:hanging="360"/>
      </w:pPr>
      <w:rPr>
        <w:rFonts w:ascii="Times New Roman" w:hAnsi="Times New Roman" w:cs="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760101"/>
    <w:multiLevelType w:val="hybridMultilevel"/>
    <w:tmpl w:val="5058B3DE"/>
    <w:lvl w:ilvl="0" w:tplc="38E86D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A267B"/>
    <w:multiLevelType w:val="hybridMultilevel"/>
    <w:tmpl w:val="5058B3DE"/>
    <w:lvl w:ilvl="0" w:tplc="38E86DEC">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33143"/>
    <w:multiLevelType w:val="hybridMultilevel"/>
    <w:tmpl w:val="744AB090"/>
    <w:lvl w:ilvl="0" w:tplc="76A41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2C91"/>
    <w:rsid w:val="0000007C"/>
    <w:rsid w:val="000059DF"/>
    <w:rsid w:val="00010172"/>
    <w:rsid w:val="00015E54"/>
    <w:rsid w:val="000213A6"/>
    <w:rsid w:val="0002230D"/>
    <w:rsid w:val="000278F7"/>
    <w:rsid w:val="000347A6"/>
    <w:rsid w:val="00043096"/>
    <w:rsid w:val="000522BE"/>
    <w:rsid w:val="00061EEF"/>
    <w:rsid w:val="00064FDF"/>
    <w:rsid w:val="00077E2F"/>
    <w:rsid w:val="00092BE9"/>
    <w:rsid w:val="000A1E8E"/>
    <w:rsid w:val="000B7D12"/>
    <w:rsid w:val="000C7D51"/>
    <w:rsid w:val="000D25FA"/>
    <w:rsid w:val="000D2C90"/>
    <w:rsid w:val="000E4309"/>
    <w:rsid w:val="000E4777"/>
    <w:rsid w:val="001133E5"/>
    <w:rsid w:val="0012069E"/>
    <w:rsid w:val="00121521"/>
    <w:rsid w:val="001223FB"/>
    <w:rsid w:val="001309F2"/>
    <w:rsid w:val="00133816"/>
    <w:rsid w:val="001637C7"/>
    <w:rsid w:val="00170E60"/>
    <w:rsid w:val="00173BE1"/>
    <w:rsid w:val="00192B01"/>
    <w:rsid w:val="00197ADE"/>
    <w:rsid w:val="001A2C3D"/>
    <w:rsid w:val="001A431D"/>
    <w:rsid w:val="001A503A"/>
    <w:rsid w:val="001A57B2"/>
    <w:rsid w:val="001A65D7"/>
    <w:rsid w:val="001C2E6C"/>
    <w:rsid w:val="001C69DB"/>
    <w:rsid w:val="001E2858"/>
    <w:rsid w:val="001E46EA"/>
    <w:rsid w:val="001E5C92"/>
    <w:rsid w:val="001F1C4F"/>
    <w:rsid w:val="001F2EE7"/>
    <w:rsid w:val="001F3D74"/>
    <w:rsid w:val="00207654"/>
    <w:rsid w:val="00217283"/>
    <w:rsid w:val="00225D47"/>
    <w:rsid w:val="00227F4D"/>
    <w:rsid w:val="00247958"/>
    <w:rsid w:val="00257B16"/>
    <w:rsid w:val="00275FB3"/>
    <w:rsid w:val="00282BBA"/>
    <w:rsid w:val="002972D0"/>
    <w:rsid w:val="002A298B"/>
    <w:rsid w:val="002B1F7A"/>
    <w:rsid w:val="002B3020"/>
    <w:rsid w:val="002C13B0"/>
    <w:rsid w:val="002C172B"/>
    <w:rsid w:val="002C3653"/>
    <w:rsid w:val="002D1D92"/>
    <w:rsid w:val="002E514A"/>
    <w:rsid w:val="002E6902"/>
    <w:rsid w:val="00311168"/>
    <w:rsid w:val="0032436C"/>
    <w:rsid w:val="00325417"/>
    <w:rsid w:val="0032545F"/>
    <w:rsid w:val="0033334A"/>
    <w:rsid w:val="003344C5"/>
    <w:rsid w:val="0034023A"/>
    <w:rsid w:val="00344195"/>
    <w:rsid w:val="00346372"/>
    <w:rsid w:val="003472CD"/>
    <w:rsid w:val="003611C2"/>
    <w:rsid w:val="00372168"/>
    <w:rsid w:val="0037586E"/>
    <w:rsid w:val="00387FB3"/>
    <w:rsid w:val="003947F6"/>
    <w:rsid w:val="003C5D41"/>
    <w:rsid w:val="003E4E4C"/>
    <w:rsid w:val="003E7B2B"/>
    <w:rsid w:val="00406289"/>
    <w:rsid w:val="00430DB7"/>
    <w:rsid w:val="004362DA"/>
    <w:rsid w:val="00453918"/>
    <w:rsid w:val="00461D25"/>
    <w:rsid w:val="00473181"/>
    <w:rsid w:val="004B52CC"/>
    <w:rsid w:val="004C052C"/>
    <w:rsid w:val="004C290C"/>
    <w:rsid w:val="004D4B78"/>
    <w:rsid w:val="004D60AA"/>
    <w:rsid w:val="004D7AAE"/>
    <w:rsid w:val="004F12E8"/>
    <w:rsid w:val="004F3D73"/>
    <w:rsid w:val="00500B09"/>
    <w:rsid w:val="0051281D"/>
    <w:rsid w:val="005128C7"/>
    <w:rsid w:val="00515216"/>
    <w:rsid w:val="005234F5"/>
    <w:rsid w:val="00527951"/>
    <w:rsid w:val="00530021"/>
    <w:rsid w:val="005311B8"/>
    <w:rsid w:val="005526C5"/>
    <w:rsid w:val="005642C8"/>
    <w:rsid w:val="00575B40"/>
    <w:rsid w:val="005830EC"/>
    <w:rsid w:val="00584755"/>
    <w:rsid w:val="00592488"/>
    <w:rsid w:val="00592B10"/>
    <w:rsid w:val="005A758E"/>
    <w:rsid w:val="005B3F3E"/>
    <w:rsid w:val="005E2BF2"/>
    <w:rsid w:val="005E64DC"/>
    <w:rsid w:val="00607BBD"/>
    <w:rsid w:val="00645647"/>
    <w:rsid w:val="00656509"/>
    <w:rsid w:val="00661483"/>
    <w:rsid w:val="006A73BD"/>
    <w:rsid w:val="006B2567"/>
    <w:rsid w:val="006C15CD"/>
    <w:rsid w:val="006D4629"/>
    <w:rsid w:val="006E178B"/>
    <w:rsid w:val="006E1BB4"/>
    <w:rsid w:val="006E4AEB"/>
    <w:rsid w:val="006E4DF1"/>
    <w:rsid w:val="006E6BFD"/>
    <w:rsid w:val="00710E89"/>
    <w:rsid w:val="007130DB"/>
    <w:rsid w:val="007266BB"/>
    <w:rsid w:val="0072716B"/>
    <w:rsid w:val="00730DAF"/>
    <w:rsid w:val="00733489"/>
    <w:rsid w:val="00733E8B"/>
    <w:rsid w:val="0075051F"/>
    <w:rsid w:val="007609BC"/>
    <w:rsid w:val="0076264A"/>
    <w:rsid w:val="00763688"/>
    <w:rsid w:val="00770B10"/>
    <w:rsid w:val="00780E06"/>
    <w:rsid w:val="00795A21"/>
    <w:rsid w:val="00795D41"/>
    <w:rsid w:val="007A233B"/>
    <w:rsid w:val="007B6FF6"/>
    <w:rsid w:val="007D25FD"/>
    <w:rsid w:val="007E3213"/>
    <w:rsid w:val="007E3378"/>
    <w:rsid w:val="007E5E7F"/>
    <w:rsid w:val="007E6EC8"/>
    <w:rsid w:val="00810447"/>
    <w:rsid w:val="008250AA"/>
    <w:rsid w:val="00827C45"/>
    <w:rsid w:val="00832D30"/>
    <w:rsid w:val="00844F3F"/>
    <w:rsid w:val="00845730"/>
    <w:rsid w:val="00867BBB"/>
    <w:rsid w:val="00877F6D"/>
    <w:rsid w:val="00881685"/>
    <w:rsid w:val="008A113C"/>
    <w:rsid w:val="008C38E0"/>
    <w:rsid w:val="008C3C37"/>
    <w:rsid w:val="008D2227"/>
    <w:rsid w:val="008D4B4F"/>
    <w:rsid w:val="008F3EE3"/>
    <w:rsid w:val="008F6128"/>
    <w:rsid w:val="0090073A"/>
    <w:rsid w:val="00907E78"/>
    <w:rsid w:val="0092166F"/>
    <w:rsid w:val="009234CC"/>
    <w:rsid w:val="009419D8"/>
    <w:rsid w:val="00950C5B"/>
    <w:rsid w:val="00967AF8"/>
    <w:rsid w:val="00972311"/>
    <w:rsid w:val="00986BE6"/>
    <w:rsid w:val="009905C1"/>
    <w:rsid w:val="00997D55"/>
    <w:rsid w:val="009A2367"/>
    <w:rsid w:val="009A5C2E"/>
    <w:rsid w:val="009B3C25"/>
    <w:rsid w:val="009C3056"/>
    <w:rsid w:val="009D61C3"/>
    <w:rsid w:val="009E0B2C"/>
    <w:rsid w:val="009F0102"/>
    <w:rsid w:val="00A03EDB"/>
    <w:rsid w:val="00A17516"/>
    <w:rsid w:val="00A358C4"/>
    <w:rsid w:val="00A5478D"/>
    <w:rsid w:val="00A60BE8"/>
    <w:rsid w:val="00A645DE"/>
    <w:rsid w:val="00A8660B"/>
    <w:rsid w:val="00A92B47"/>
    <w:rsid w:val="00A93351"/>
    <w:rsid w:val="00A937AF"/>
    <w:rsid w:val="00AA0AB8"/>
    <w:rsid w:val="00AC5A65"/>
    <w:rsid w:val="00AE035B"/>
    <w:rsid w:val="00AE2184"/>
    <w:rsid w:val="00AE59CF"/>
    <w:rsid w:val="00AF30B0"/>
    <w:rsid w:val="00B00620"/>
    <w:rsid w:val="00B05809"/>
    <w:rsid w:val="00B1019F"/>
    <w:rsid w:val="00B14526"/>
    <w:rsid w:val="00B522BD"/>
    <w:rsid w:val="00B6617F"/>
    <w:rsid w:val="00B72203"/>
    <w:rsid w:val="00B74A72"/>
    <w:rsid w:val="00B8034C"/>
    <w:rsid w:val="00B90CF6"/>
    <w:rsid w:val="00B94292"/>
    <w:rsid w:val="00B9560F"/>
    <w:rsid w:val="00BB591A"/>
    <w:rsid w:val="00BC4128"/>
    <w:rsid w:val="00BF4F3C"/>
    <w:rsid w:val="00C01F78"/>
    <w:rsid w:val="00C073CF"/>
    <w:rsid w:val="00C14050"/>
    <w:rsid w:val="00C224E0"/>
    <w:rsid w:val="00C278D5"/>
    <w:rsid w:val="00C4141E"/>
    <w:rsid w:val="00C54CC5"/>
    <w:rsid w:val="00C664E4"/>
    <w:rsid w:val="00CA65FC"/>
    <w:rsid w:val="00CD31F6"/>
    <w:rsid w:val="00CE380F"/>
    <w:rsid w:val="00CE396C"/>
    <w:rsid w:val="00CF0D80"/>
    <w:rsid w:val="00D10A48"/>
    <w:rsid w:val="00D16241"/>
    <w:rsid w:val="00D32297"/>
    <w:rsid w:val="00D40965"/>
    <w:rsid w:val="00D41785"/>
    <w:rsid w:val="00D518DD"/>
    <w:rsid w:val="00D70EEF"/>
    <w:rsid w:val="00D93F9A"/>
    <w:rsid w:val="00D95FCE"/>
    <w:rsid w:val="00DB1054"/>
    <w:rsid w:val="00DB39F2"/>
    <w:rsid w:val="00DD0706"/>
    <w:rsid w:val="00DE2B35"/>
    <w:rsid w:val="00DF1017"/>
    <w:rsid w:val="00DF6946"/>
    <w:rsid w:val="00E00DAF"/>
    <w:rsid w:val="00E16F3D"/>
    <w:rsid w:val="00E2278D"/>
    <w:rsid w:val="00E3473F"/>
    <w:rsid w:val="00E735AE"/>
    <w:rsid w:val="00E77110"/>
    <w:rsid w:val="00E84085"/>
    <w:rsid w:val="00E96F2C"/>
    <w:rsid w:val="00EA05B2"/>
    <w:rsid w:val="00EA2765"/>
    <w:rsid w:val="00EA534F"/>
    <w:rsid w:val="00EA5694"/>
    <w:rsid w:val="00EA5CA2"/>
    <w:rsid w:val="00ED6B00"/>
    <w:rsid w:val="00EE2CB0"/>
    <w:rsid w:val="00EE3019"/>
    <w:rsid w:val="00F04996"/>
    <w:rsid w:val="00F25C99"/>
    <w:rsid w:val="00F41656"/>
    <w:rsid w:val="00F42C91"/>
    <w:rsid w:val="00F44FFB"/>
    <w:rsid w:val="00F526AE"/>
    <w:rsid w:val="00F64161"/>
    <w:rsid w:val="00F823BC"/>
    <w:rsid w:val="00F85E0D"/>
    <w:rsid w:val="00F917BC"/>
    <w:rsid w:val="00FA4FB7"/>
    <w:rsid w:val="00FD2F31"/>
    <w:rsid w:val="00FD4A0E"/>
    <w:rsid w:val="00FD5CFE"/>
    <w:rsid w:val="00FF0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C91"/>
    <w:rPr>
      <w:sz w:val="22"/>
      <w:szCs w:val="22"/>
    </w:rPr>
  </w:style>
  <w:style w:type="table" w:styleId="TableGrid">
    <w:name w:val="Table Grid"/>
    <w:basedOn w:val="TableNormal"/>
    <w:uiPriority w:val="59"/>
    <w:rsid w:val="00F42C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1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56"/>
    <w:rPr>
      <w:rFonts w:ascii="Segoe UI" w:eastAsia="Times New Roman" w:hAnsi="Segoe UI" w:cs="Segoe UI"/>
      <w:sz w:val="18"/>
      <w:szCs w:val="18"/>
    </w:rPr>
  </w:style>
  <w:style w:type="paragraph" w:styleId="ListParagraph">
    <w:name w:val="List Paragraph"/>
    <w:basedOn w:val="Normal"/>
    <w:uiPriority w:val="34"/>
    <w:qFormat/>
    <w:rsid w:val="0012069E"/>
    <w:pPr>
      <w:ind w:left="720"/>
      <w:contextualSpacing/>
    </w:pPr>
  </w:style>
  <w:style w:type="character" w:styleId="Hyperlink">
    <w:name w:val="Hyperlink"/>
    <w:basedOn w:val="DefaultParagraphFont"/>
    <w:uiPriority w:val="99"/>
    <w:unhideWhenUsed/>
    <w:rsid w:val="00DF1017"/>
    <w:rPr>
      <w:color w:val="0000FF" w:themeColor="hyperlink"/>
      <w:u w:val="single"/>
    </w:rPr>
  </w:style>
  <w:style w:type="paragraph" w:styleId="Footer">
    <w:name w:val="footer"/>
    <w:basedOn w:val="Normal"/>
    <w:link w:val="FooterChar"/>
    <w:unhideWhenUsed/>
    <w:rsid w:val="007E6EC8"/>
    <w:pPr>
      <w:tabs>
        <w:tab w:val="center" w:pos="4680"/>
        <w:tab w:val="right" w:pos="9360"/>
      </w:tabs>
    </w:pPr>
    <w:rPr>
      <w:rFonts w:cs="Kalinga"/>
    </w:rPr>
  </w:style>
  <w:style w:type="character" w:customStyle="1" w:styleId="FooterChar">
    <w:name w:val="Footer Char"/>
    <w:basedOn w:val="DefaultParagraphFont"/>
    <w:link w:val="Footer"/>
    <w:rsid w:val="007E6EC8"/>
    <w:rPr>
      <w:rFonts w:cs="Kalinga"/>
      <w:sz w:val="22"/>
      <w:szCs w:val="22"/>
    </w:rPr>
  </w:style>
  <w:style w:type="paragraph" w:styleId="Header">
    <w:name w:val="header"/>
    <w:basedOn w:val="Normal"/>
    <w:link w:val="HeaderChar"/>
    <w:uiPriority w:val="99"/>
    <w:semiHidden/>
    <w:unhideWhenUsed/>
    <w:rsid w:val="00710E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E89"/>
    <w:rPr>
      <w:sz w:val="22"/>
      <w:szCs w:val="22"/>
    </w:rPr>
  </w:style>
</w:styles>
</file>

<file path=word/webSettings.xml><?xml version="1.0" encoding="utf-8"?>
<w:webSettings xmlns:r="http://schemas.openxmlformats.org/officeDocument/2006/relationships" xmlns:w="http://schemas.openxmlformats.org/wordprocessingml/2006/main">
  <w:divs>
    <w:div w:id="115762654">
      <w:bodyDiv w:val="1"/>
      <w:marLeft w:val="0"/>
      <w:marRight w:val="0"/>
      <w:marTop w:val="0"/>
      <w:marBottom w:val="0"/>
      <w:divBdr>
        <w:top w:val="none" w:sz="0" w:space="0" w:color="auto"/>
        <w:left w:val="none" w:sz="0" w:space="0" w:color="auto"/>
        <w:bottom w:val="none" w:sz="0" w:space="0" w:color="auto"/>
        <w:right w:val="none" w:sz="0" w:space="0" w:color="auto"/>
      </w:divBdr>
    </w:div>
    <w:div w:id="208536377">
      <w:bodyDiv w:val="1"/>
      <w:marLeft w:val="0"/>
      <w:marRight w:val="0"/>
      <w:marTop w:val="0"/>
      <w:marBottom w:val="0"/>
      <w:divBdr>
        <w:top w:val="none" w:sz="0" w:space="0" w:color="auto"/>
        <w:left w:val="none" w:sz="0" w:space="0" w:color="auto"/>
        <w:bottom w:val="none" w:sz="0" w:space="0" w:color="auto"/>
        <w:right w:val="none" w:sz="0" w:space="0" w:color="auto"/>
      </w:divBdr>
    </w:div>
    <w:div w:id="424425636">
      <w:bodyDiv w:val="1"/>
      <w:marLeft w:val="0"/>
      <w:marRight w:val="0"/>
      <w:marTop w:val="0"/>
      <w:marBottom w:val="0"/>
      <w:divBdr>
        <w:top w:val="none" w:sz="0" w:space="0" w:color="auto"/>
        <w:left w:val="none" w:sz="0" w:space="0" w:color="auto"/>
        <w:bottom w:val="none" w:sz="0" w:space="0" w:color="auto"/>
        <w:right w:val="none" w:sz="0" w:space="0" w:color="auto"/>
      </w:divBdr>
    </w:div>
    <w:div w:id="10303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Academic</cp:lastModifiedBy>
  <cp:revision>42</cp:revision>
  <cp:lastPrinted>2023-09-12T11:19:00Z</cp:lastPrinted>
  <dcterms:created xsi:type="dcterms:W3CDTF">2023-06-13T07:09:00Z</dcterms:created>
  <dcterms:modified xsi:type="dcterms:W3CDTF">2023-09-12T11:22:00Z</dcterms:modified>
</cp:coreProperties>
</file>